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3838" w14:textId="0F992A40" w:rsidR="00F2769D" w:rsidRPr="006B13DD" w:rsidRDefault="00F2769D" w:rsidP="00422F84">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B13DD">
        <w:rPr>
          <w:rFonts w:ascii="Aptos" w:hAnsi="Aptos" w:cstheme="minorHAnsi"/>
          <w:b/>
          <w:bCs/>
          <w:color w:val="000000" w:themeColor="text1"/>
          <w:sz w:val="24"/>
          <w:szCs w:val="24"/>
        </w:rPr>
        <w:t>Tilgangur</w:t>
      </w:r>
    </w:p>
    <w:p w14:paraId="149AE05C" w14:textId="34360770" w:rsidR="00FF3B79" w:rsidRPr="006B13DD" w:rsidRDefault="00B3472E" w:rsidP="00422F84">
      <w:pPr>
        <w:spacing w:after="0"/>
        <w:jc w:val="both"/>
        <w:rPr>
          <w:rFonts w:ascii="Aptos" w:hAnsi="Aptos"/>
        </w:rPr>
      </w:pPr>
      <w:r w:rsidRPr="006B13DD">
        <w:rPr>
          <w:rFonts w:ascii="Aptos" w:hAnsi="Aptos"/>
        </w:rPr>
        <w:t xml:space="preserve">Tilgangur skjalsins er að </w:t>
      </w:r>
      <w:r w:rsidR="007D24F9" w:rsidRPr="006B13DD">
        <w:rPr>
          <w:rFonts w:ascii="Aptos" w:hAnsi="Aptos"/>
        </w:rPr>
        <w:t xml:space="preserve">gefa leiðbeiningar </w:t>
      </w:r>
      <w:r w:rsidR="00FC31A4" w:rsidRPr="006B13DD">
        <w:rPr>
          <w:rFonts w:ascii="Aptos" w:hAnsi="Aptos"/>
        </w:rPr>
        <w:t xml:space="preserve">fyrir </w:t>
      </w:r>
      <w:r w:rsidR="009A2D10" w:rsidRPr="006B13DD">
        <w:rPr>
          <w:rFonts w:ascii="Aptos" w:hAnsi="Aptos"/>
        </w:rPr>
        <w:t xml:space="preserve">framkvæmd </w:t>
      </w:r>
      <w:r w:rsidR="0038142D" w:rsidRPr="006B13DD">
        <w:rPr>
          <w:rFonts w:ascii="Aptos" w:hAnsi="Aptos"/>
        </w:rPr>
        <w:t>þarfa</w:t>
      </w:r>
      <w:r w:rsidR="00FC31A4" w:rsidRPr="006B13DD">
        <w:rPr>
          <w:rFonts w:ascii="Aptos" w:hAnsi="Aptos"/>
        </w:rPr>
        <w:t>- og aðstæðugreininga</w:t>
      </w:r>
      <w:r w:rsidR="009A2D10" w:rsidRPr="006B13DD">
        <w:rPr>
          <w:rFonts w:ascii="Aptos" w:hAnsi="Aptos"/>
        </w:rPr>
        <w:t xml:space="preserve"> í verkefnastjórnun innan Rauða krossins. </w:t>
      </w:r>
    </w:p>
    <w:p w14:paraId="2E7F4A15" w14:textId="4B39E6EA" w:rsidR="00F2769D" w:rsidRPr="006B13DD" w:rsidRDefault="00F2769D" w:rsidP="00422F84">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B13DD">
        <w:rPr>
          <w:rFonts w:ascii="Aptos" w:hAnsi="Aptos" w:cstheme="minorHAnsi"/>
          <w:b/>
          <w:bCs/>
          <w:color w:val="000000" w:themeColor="text1"/>
          <w:sz w:val="24"/>
          <w:szCs w:val="24"/>
        </w:rPr>
        <w:t>Umfang</w:t>
      </w:r>
    </w:p>
    <w:p w14:paraId="173E1D47" w14:textId="33C4525B" w:rsidR="00190B15" w:rsidRPr="006B13DD" w:rsidRDefault="007D24F9" w:rsidP="00422F84">
      <w:pPr>
        <w:spacing w:after="0"/>
        <w:jc w:val="both"/>
        <w:rPr>
          <w:rFonts w:ascii="Aptos" w:hAnsi="Aptos"/>
        </w:rPr>
      </w:pPr>
      <w:r w:rsidRPr="006B13DD">
        <w:rPr>
          <w:rFonts w:ascii="Aptos" w:hAnsi="Aptos"/>
        </w:rPr>
        <w:t>Leiðbeiningarnar</w:t>
      </w:r>
      <w:r w:rsidR="00472FA0" w:rsidRPr="006B13DD">
        <w:rPr>
          <w:rFonts w:ascii="Aptos" w:hAnsi="Aptos"/>
        </w:rPr>
        <w:t xml:space="preserve"> gild</w:t>
      </w:r>
      <w:r w:rsidRPr="006B13DD">
        <w:rPr>
          <w:rFonts w:ascii="Aptos" w:hAnsi="Aptos"/>
        </w:rPr>
        <w:t>a</w:t>
      </w:r>
      <w:r w:rsidR="00472FA0" w:rsidRPr="006B13DD">
        <w:rPr>
          <w:rFonts w:ascii="Aptos" w:hAnsi="Aptos"/>
        </w:rPr>
        <w:t xml:space="preserve"> </w:t>
      </w:r>
      <w:r w:rsidR="009A2D10" w:rsidRPr="006B13DD">
        <w:rPr>
          <w:rFonts w:ascii="Aptos" w:hAnsi="Aptos"/>
        </w:rPr>
        <w:t>fyrir allt starfsfólk og sjálfboðaliða sem sinna verkefnastjórnun.</w:t>
      </w:r>
      <w:r w:rsidR="0069613A" w:rsidRPr="006B13DD">
        <w:rPr>
          <w:rFonts w:ascii="Aptos" w:hAnsi="Aptos"/>
        </w:rPr>
        <w:t xml:space="preserve"> </w:t>
      </w:r>
      <w:r w:rsidR="006A3D32" w:rsidRPr="006B13DD">
        <w:rPr>
          <w:rFonts w:ascii="Aptos" w:hAnsi="Aptos"/>
        </w:rPr>
        <w:t xml:space="preserve"> </w:t>
      </w:r>
    </w:p>
    <w:p w14:paraId="3243DF06" w14:textId="77777777" w:rsidR="00411DC0" w:rsidRPr="006B13DD" w:rsidRDefault="00411DC0" w:rsidP="00422F84">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B13DD">
        <w:rPr>
          <w:rFonts w:ascii="Aptos" w:hAnsi="Aptos" w:cstheme="minorHAnsi"/>
          <w:b/>
          <w:bCs/>
          <w:color w:val="000000" w:themeColor="text1"/>
          <w:sz w:val="24"/>
          <w:szCs w:val="24"/>
        </w:rPr>
        <w:t>Skilgreiningar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9"/>
      </w:tblGrid>
      <w:tr w:rsidR="00411DC0" w:rsidRPr="006B13DD" w14:paraId="794AD70B" w14:textId="77777777" w:rsidTr="00AD5076">
        <w:tc>
          <w:tcPr>
            <w:tcW w:w="1843" w:type="dxa"/>
            <w:tcBorders>
              <w:right w:val="single" w:sz="4" w:space="0" w:color="BFBFBF"/>
            </w:tcBorders>
          </w:tcPr>
          <w:p w14:paraId="70CFC5A3" w14:textId="0F8B16A7" w:rsidR="00411DC0" w:rsidRPr="006B13DD" w:rsidRDefault="00FD684B" w:rsidP="00422F84">
            <w:pPr>
              <w:jc w:val="both"/>
              <w:rPr>
                <w:rFonts w:ascii="Aptos" w:hAnsi="Aptos"/>
                <w:b/>
                <w:bCs/>
                <w:lang w:val="is-IS"/>
              </w:rPr>
            </w:pPr>
            <w:r w:rsidRPr="006B13DD">
              <w:rPr>
                <w:rFonts w:ascii="Aptos" w:hAnsi="Aptos"/>
                <w:b/>
                <w:bCs/>
                <w:lang w:val="is-IS"/>
              </w:rPr>
              <w:t>Nærsamfélag</w:t>
            </w:r>
          </w:p>
        </w:tc>
        <w:tc>
          <w:tcPr>
            <w:tcW w:w="7219" w:type="dxa"/>
            <w:tcBorders>
              <w:left w:val="single" w:sz="4" w:space="0" w:color="BFBFBF"/>
            </w:tcBorders>
          </w:tcPr>
          <w:p w14:paraId="6DDE03F6" w14:textId="2CAC3CAC" w:rsidR="00411DC0" w:rsidRPr="006B13DD" w:rsidRDefault="004F6756" w:rsidP="00422F84">
            <w:pPr>
              <w:jc w:val="both"/>
              <w:rPr>
                <w:rFonts w:ascii="Aptos" w:hAnsi="Aptos"/>
                <w:lang w:val="is-IS"/>
              </w:rPr>
            </w:pPr>
            <w:r w:rsidRPr="006B13DD">
              <w:rPr>
                <w:rFonts w:ascii="Aptos" w:hAnsi="Aptos"/>
                <w:lang w:val="is-IS"/>
              </w:rPr>
              <w:t>Með nærsamfélagi er átt við</w:t>
            </w:r>
            <w:r w:rsidR="00061BE5" w:rsidRPr="006B13DD">
              <w:rPr>
                <w:rFonts w:ascii="Aptos" w:hAnsi="Aptos"/>
                <w:lang w:val="is-IS"/>
              </w:rPr>
              <w:t xml:space="preserve"> nánasta starfsumhverfi </w:t>
            </w:r>
            <w:r w:rsidR="004C4D1E" w:rsidRPr="006B13DD">
              <w:rPr>
                <w:rFonts w:ascii="Aptos" w:hAnsi="Aptos"/>
                <w:lang w:val="is-IS"/>
              </w:rPr>
              <w:t xml:space="preserve">Rauða krossins hverju sinni. </w:t>
            </w:r>
          </w:p>
        </w:tc>
      </w:tr>
      <w:tr w:rsidR="00411DC0" w:rsidRPr="006B13DD" w14:paraId="0AE1EC54" w14:textId="77777777" w:rsidTr="00AD5076">
        <w:trPr>
          <w:trHeight w:val="77"/>
        </w:trPr>
        <w:tc>
          <w:tcPr>
            <w:tcW w:w="1843" w:type="dxa"/>
            <w:tcBorders>
              <w:right w:val="single" w:sz="4" w:space="0" w:color="BFBFBF"/>
            </w:tcBorders>
          </w:tcPr>
          <w:p w14:paraId="4728C9BD" w14:textId="3F3105D9" w:rsidR="00FD684B" w:rsidRPr="006B13DD" w:rsidRDefault="00FD684B" w:rsidP="00422F84">
            <w:pPr>
              <w:jc w:val="both"/>
              <w:rPr>
                <w:rFonts w:ascii="Aptos" w:hAnsi="Aptos"/>
                <w:b/>
                <w:bCs/>
                <w:lang w:val="is-IS"/>
              </w:rPr>
            </w:pPr>
            <w:r w:rsidRPr="006B13DD">
              <w:rPr>
                <w:rFonts w:ascii="Aptos" w:hAnsi="Aptos"/>
                <w:b/>
                <w:bCs/>
                <w:lang w:val="is-IS"/>
              </w:rPr>
              <w:t>Viðkvæmir hópar</w:t>
            </w:r>
          </w:p>
        </w:tc>
        <w:tc>
          <w:tcPr>
            <w:tcW w:w="7219" w:type="dxa"/>
            <w:tcBorders>
              <w:left w:val="single" w:sz="4" w:space="0" w:color="BFBFBF"/>
            </w:tcBorders>
          </w:tcPr>
          <w:p w14:paraId="02D04489" w14:textId="15BD4C35" w:rsidR="00411DC0" w:rsidRPr="006B13DD" w:rsidRDefault="00D86505" w:rsidP="00422F84">
            <w:pPr>
              <w:jc w:val="both"/>
              <w:rPr>
                <w:rFonts w:ascii="Aptos" w:hAnsi="Aptos"/>
                <w:lang w:val="is-IS"/>
              </w:rPr>
            </w:pPr>
            <w:r w:rsidRPr="006B13DD">
              <w:rPr>
                <w:rFonts w:ascii="Aptos" w:hAnsi="Aptos"/>
                <w:lang w:val="is-IS"/>
              </w:rPr>
              <w:t xml:space="preserve">Skilgreindir sem börn, </w:t>
            </w:r>
            <w:r w:rsidR="00E07D7C" w:rsidRPr="006B13DD">
              <w:rPr>
                <w:rFonts w:ascii="Aptos" w:hAnsi="Aptos"/>
                <w:lang w:val="is-IS"/>
              </w:rPr>
              <w:t xml:space="preserve">konur, </w:t>
            </w:r>
            <w:r w:rsidRPr="006B13DD">
              <w:rPr>
                <w:rFonts w:ascii="Aptos" w:hAnsi="Aptos"/>
                <w:lang w:val="is-IS"/>
              </w:rPr>
              <w:t xml:space="preserve">eldra fólk, innflytjendur og flóttafólk, þau sem glíma við heimilisleysi, þau sem nota vímuefni, fangar, </w:t>
            </w:r>
            <w:r w:rsidR="00E07D7C" w:rsidRPr="006B13DD">
              <w:rPr>
                <w:rFonts w:ascii="Aptos" w:hAnsi="Aptos"/>
                <w:lang w:val="is-IS"/>
              </w:rPr>
              <w:t>þau sem glíma við geðrænar áskoranir, ungmenni, fólk með fötlun o.fl.</w:t>
            </w:r>
          </w:p>
        </w:tc>
      </w:tr>
      <w:tr w:rsidR="006B13DD" w:rsidRPr="006B13DD" w14:paraId="6CB0F14F" w14:textId="77777777" w:rsidTr="00AD5076">
        <w:trPr>
          <w:trHeight w:val="77"/>
        </w:trPr>
        <w:tc>
          <w:tcPr>
            <w:tcW w:w="1843" w:type="dxa"/>
            <w:tcBorders>
              <w:right w:val="single" w:sz="4" w:space="0" w:color="BFBFBF"/>
            </w:tcBorders>
          </w:tcPr>
          <w:p w14:paraId="4EC1508C" w14:textId="77777777" w:rsidR="006B13DD" w:rsidRPr="006B13DD" w:rsidRDefault="006B13DD" w:rsidP="006B13DD">
            <w:pPr>
              <w:jc w:val="both"/>
              <w:rPr>
                <w:rFonts w:ascii="Aptos" w:hAnsi="Aptos"/>
                <w:b/>
                <w:bCs/>
                <w:lang w:val="is-IS"/>
              </w:rPr>
            </w:pPr>
            <w:r w:rsidRPr="006B13DD">
              <w:rPr>
                <w:rFonts w:ascii="Aptos" w:hAnsi="Aptos"/>
                <w:b/>
                <w:bCs/>
                <w:lang w:val="is-IS"/>
              </w:rPr>
              <w:t xml:space="preserve">Haghafi </w:t>
            </w:r>
          </w:p>
          <w:p w14:paraId="2C4D3844" w14:textId="693BED50" w:rsidR="006B13DD" w:rsidRPr="006B13DD" w:rsidRDefault="006B13DD" w:rsidP="006B13DD">
            <w:pPr>
              <w:jc w:val="both"/>
              <w:rPr>
                <w:rFonts w:ascii="Aptos" w:hAnsi="Aptos"/>
                <w:b/>
                <w:bCs/>
                <w:lang w:val="is-IS"/>
              </w:rPr>
            </w:pPr>
            <w:r w:rsidRPr="006B13DD">
              <w:rPr>
                <w:rFonts w:ascii="Aptos" w:hAnsi="Aptos"/>
                <w:i/>
                <w:iCs/>
                <w:lang w:val="is-IS"/>
              </w:rPr>
              <w:t>(e. stakeholder)</w:t>
            </w:r>
          </w:p>
        </w:tc>
        <w:tc>
          <w:tcPr>
            <w:tcW w:w="7219" w:type="dxa"/>
            <w:tcBorders>
              <w:left w:val="single" w:sz="4" w:space="0" w:color="BFBFBF"/>
            </w:tcBorders>
          </w:tcPr>
          <w:p w14:paraId="29744612" w14:textId="3B0C09D4" w:rsidR="006B13DD" w:rsidRPr="006B13DD" w:rsidRDefault="006B13DD" w:rsidP="006B13DD">
            <w:pPr>
              <w:jc w:val="both"/>
              <w:rPr>
                <w:rFonts w:ascii="Aptos" w:hAnsi="Aptos"/>
                <w:lang w:val="is-IS"/>
              </w:rPr>
            </w:pPr>
            <w:r w:rsidRPr="006B13DD">
              <w:rPr>
                <w:rFonts w:ascii="Aptos" w:hAnsi="Aptos"/>
                <w:lang w:val="is-IS"/>
              </w:rPr>
              <w:t>Haghafar eru þau sem njóta góðs eða hafa hag að verkefninu. Þetta geta t.d. verið stofnanir, markhópur, fyrirtæki o.fl.</w:t>
            </w:r>
          </w:p>
        </w:tc>
      </w:tr>
      <w:tr w:rsidR="006B13DD" w:rsidRPr="006B13DD" w14:paraId="6E88C039" w14:textId="77777777" w:rsidTr="00AD5076">
        <w:trPr>
          <w:trHeight w:val="77"/>
        </w:trPr>
        <w:tc>
          <w:tcPr>
            <w:tcW w:w="1843" w:type="dxa"/>
            <w:tcBorders>
              <w:right w:val="single" w:sz="4" w:space="0" w:color="BFBFBF"/>
            </w:tcBorders>
          </w:tcPr>
          <w:p w14:paraId="59E09DCB" w14:textId="459C0B8F" w:rsidR="006B13DD" w:rsidRPr="006B13DD" w:rsidRDefault="006B13DD" w:rsidP="006B13DD">
            <w:pPr>
              <w:jc w:val="both"/>
              <w:rPr>
                <w:rFonts w:ascii="Aptos" w:hAnsi="Aptos"/>
                <w:b/>
                <w:bCs/>
                <w:lang w:val="is-IS"/>
              </w:rPr>
            </w:pPr>
            <w:r w:rsidRPr="006B13DD">
              <w:rPr>
                <w:rFonts w:ascii="Aptos" w:hAnsi="Aptos"/>
                <w:b/>
                <w:bCs/>
                <w:lang w:val="is-IS"/>
              </w:rPr>
              <w:t>SVÓT</w:t>
            </w:r>
          </w:p>
        </w:tc>
        <w:tc>
          <w:tcPr>
            <w:tcW w:w="7219" w:type="dxa"/>
            <w:tcBorders>
              <w:left w:val="single" w:sz="4" w:space="0" w:color="BFBFBF"/>
            </w:tcBorders>
          </w:tcPr>
          <w:p w14:paraId="19124FB6" w14:textId="0E7437BB" w:rsidR="006B13DD" w:rsidRPr="006B13DD" w:rsidRDefault="006B13DD" w:rsidP="006B13DD">
            <w:pPr>
              <w:jc w:val="both"/>
              <w:rPr>
                <w:rFonts w:ascii="Aptos" w:hAnsi="Aptos"/>
                <w:lang w:val="is-IS"/>
              </w:rPr>
            </w:pPr>
            <w:r w:rsidRPr="006B13DD">
              <w:rPr>
                <w:rFonts w:ascii="Aptos" w:hAnsi="Aptos"/>
                <w:lang w:val="is-IS"/>
              </w:rPr>
              <w:t>Styrkleikar, veikleikar, ógnir og tækifæri</w:t>
            </w:r>
          </w:p>
        </w:tc>
      </w:tr>
      <w:tr w:rsidR="006B13DD" w:rsidRPr="006B13DD" w14:paraId="31FF4DD2" w14:textId="77777777" w:rsidTr="00AD5076">
        <w:trPr>
          <w:trHeight w:val="77"/>
        </w:trPr>
        <w:tc>
          <w:tcPr>
            <w:tcW w:w="1843" w:type="dxa"/>
            <w:tcBorders>
              <w:right w:val="single" w:sz="4" w:space="0" w:color="BFBFBF"/>
            </w:tcBorders>
          </w:tcPr>
          <w:p w14:paraId="2F5374CA" w14:textId="2A5932EE" w:rsidR="006B13DD" w:rsidRPr="006B13DD" w:rsidRDefault="006B13DD" w:rsidP="006B13DD">
            <w:pPr>
              <w:jc w:val="both"/>
              <w:rPr>
                <w:rFonts w:ascii="Aptos" w:hAnsi="Aptos"/>
                <w:b/>
                <w:bCs/>
                <w:lang w:val="is-IS"/>
              </w:rPr>
            </w:pPr>
            <w:r w:rsidRPr="006B13DD">
              <w:rPr>
                <w:rFonts w:ascii="Aptos" w:hAnsi="Aptos"/>
                <w:b/>
                <w:bCs/>
                <w:lang w:val="is-IS"/>
              </w:rPr>
              <w:t>Ávinningur</w:t>
            </w:r>
          </w:p>
        </w:tc>
        <w:tc>
          <w:tcPr>
            <w:tcW w:w="7219" w:type="dxa"/>
            <w:tcBorders>
              <w:left w:val="single" w:sz="4" w:space="0" w:color="BFBFBF"/>
            </w:tcBorders>
          </w:tcPr>
          <w:p w14:paraId="2FB44672" w14:textId="3B038C6F" w:rsidR="006B13DD" w:rsidRPr="006B13DD" w:rsidRDefault="006B13DD" w:rsidP="006B13DD">
            <w:pPr>
              <w:jc w:val="both"/>
              <w:rPr>
                <w:rFonts w:ascii="Aptos" w:hAnsi="Aptos"/>
                <w:lang w:val="is-IS"/>
              </w:rPr>
            </w:pPr>
            <w:r w:rsidRPr="006B13DD">
              <w:rPr>
                <w:rFonts w:ascii="Aptos" w:hAnsi="Aptos"/>
                <w:lang w:val="is-IS"/>
              </w:rPr>
              <w:t>Skilgreinir hvaða hagsmuni viðkomandi haghafi/ar hefur af verkefninu</w:t>
            </w:r>
          </w:p>
        </w:tc>
      </w:tr>
      <w:tr w:rsidR="006B13DD" w:rsidRPr="006B13DD" w14:paraId="648CBC94" w14:textId="77777777" w:rsidTr="00AD5076">
        <w:trPr>
          <w:trHeight w:val="77"/>
        </w:trPr>
        <w:tc>
          <w:tcPr>
            <w:tcW w:w="1843" w:type="dxa"/>
            <w:tcBorders>
              <w:right w:val="single" w:sz="4" w:space="0" w:color="BFBFBF"/>
            </w:tcBorders>
          </w:tcPr>
          <w:p w14:paraId="50252F74" w14:textId="062B57F4" w:rsidR="006B13DD" w:rsidRPr="006B13DD" w:rsidRDefault="006B13DD" w:rsidP="006B13DD">
            <w:pPr>
              <w:jc w:val="both"/>
              <w:rPr>
                <w:rFonts w:ascii="Aptos" w:hAnsi="Aptos"/>
                <w:b/>
                <w:bCs/>
                <w:lang w:val="is-IS"/>
              </w:rPr>
            </w:pPr>
            <w:r w:rsidRPr="006B13DD">
              <w:rPr>
                <w:rFonts w:ascii="Aptos" w:hAnsi="Aptos"/>
                <w:b/>
                <w:bCs/>
                <w:lang w:val="is-IS"/>
              </w:rPr>
              <w:t>Hindranir</w:t>
            </w:r>
          </w:p>
        </w:tc>
        <w:tc>
          <w:tcPr>
            <w:tcW w:w="7219" w:type="dxa"/>
            <w:tcBorders>
              <w:left w:val="single" w:sz="4" w:space="0" w:color="BFBFBF"/>
            </w:tcBorders>
          </w:tcPr>
          <w:p w14:paraId="3D9A53C7" w14:textId="47D9EB7B" w:rsidR="006B13DD" w:rsidRPr="006B13DD" w:rsidRDefault="006B13DD" w:rsidP="006B13DD">
            <w:pPr>
              <w:jc w:val="both"/>
              <w:rPr>
                <w:rFonts w:ascii="Aptos" w:hAnsi="Aptos"/>
                <w:lang w:val="is-IS"/>
              </w:rPr>
            </w:pPr>
            <w:r w:rsidRPr="006B13DD">
              <w:rPr>
                <w:rFonts w:ascii="Aptos" w:hAnsi="Aptos"/>
                <w:lang w:val="is-IS"/>
              </w:rPr>
              <w:t>Skilgreinir hvaða hagsmuni viðkomand haghafi/ar hefur af óbreyttu ástandi eða annarri leið/öðru verkefni</w:t>
            </w:r>
          </w:p>
        </w:tc>
      </w:tr>
      <w:tr w:rsidR="006B13DD" w:rsidRPr="006B13DD" w14:paraId="5036AB57" w14:textId="77777777" w:rsidTr="00AD5076">
        <w:trPr>
          <w:trHeight w:val="77"/>
        </w:trPr>
        <w:tc>
          <w:tcPr>
            <w:tcW w:w="1843" w:type="dxa"/>
            <w:tcBorders>
              <w:right w:val="single" w:sz="4" w:space="0" w:color="BFBFBF"/>
            </w:tcBorders>
          </w:tcPr>
          <w:p w14:paraId="61A7B8A4" w14:textId="5C580BBC" w:rsidR="006B13DD" w:rsidRPr="006B13DD" w:rsidRDefault="006B13DD" w:rsidP="006B13DD">
            <w:pPr>
              <w:jc w:val="both"/>
              <w:rPr>
                <w:rFonts w:ascii="Aptos" w:hAnsi="Aptos"/>
                <w:b/>
                <w:bCs/>
                <w:lang w:val="is-IS"/>
              </w:rPr>
            </w:pPr>
            <w:r w:rsidRPr="006B13DD">
              <w:rPr>
                <w:rFonts w:ascii="Aptos" w:hAnsi="Aptos"/>
                <w:b/>
                <w:bCs/>
                <w:lang w:val="is-IS"/>
              </w:rPr>
              <w:t>Aðkoma</w:t>
            </w:r>
          </w:p>
        </w:tc>
        <w:tc>
          <w:tcPr>
            <w:tcW w:w="7219" w:type="dxa"/>
            <w:tcBorders>
              <w:left w:val="single" w:sz="4" w:space="0" w:color="BFBFBF"/>
            </w:tcBorders>
          </w:tcPr>
          <w:p w14:paraId="7A635812" w14:textId="38C7110D" w:rsidR="006B13DD" w:rsidRPr="006B13DD" w:rsidRDefault="006B13DD" w:rsidP="006B13DD">
            <w:pPr>
              <w:jc w:val="both"/>
              <w:rPr>
                <w:rFonts w:ascii="Aptos" w:hAnsi="Aptos"/>
                <w:lang w:val="is-IS"/>
              </w:rPr>
            </w:pPr>
            <w:r w:rsidRPr="006B13DD">
              <w:rPr>
                <w:rFonts w:ascii="Aptos" w:hAnsi="Aptos"/>
                <w:lang w:val="is-IS"/>
              </w:rPr>
              <w:t>Skilgreinir aðkomu haghafa að verkefninu og hvað viðkomandi gerir</w:t>
            </w:r>
          </w:p>
        </w:tc>
      </w:tr>
      <w:tr w:rsidR="006B13DD" w:rsidRPr="006B13DD" w14:paraId="6DAEF887" w14:textId="77777777" w:rsidTr="00AD5076">
        <w:trPr>
          <w:trHeight w:val="77"/>
        </w:trPr>
        <w:tc>
          <w:tcPr>
            <w:tcW w:w="1843" w:type="dxa"/>
            <w:tcBorders>
              <w:right w:val="single" w:sz="4" w:space="0" w:color="BFBFBF"/>
            </w:tcBorders>
          </w:tcPr>
          <w:p w14:paraId="5A527D86" w14:textId="6C815138" w:rsidR="006B13DD" w:rsidRPr="006B13DD" w:rsidRDefault="006B13DD" w:rsidP="006B13DD">
            <w:pPr>
              <w:jc w:val="both"/>
              <w:rPr>
                <w:rFonts w:ascii="Aptos" w:hAnsi="Aptos"/>
                <w:b/>
                <w:bCs/>
                <w:lang w:val="is-IS"/>
              </w:rPr>
            </w:pPr>
            <w:r w:rsidRPr="006B13DD">
              <w:rPr>
                <w:rFonts w:ascii="Aptos" w:hAnsi="Aptos"/>
                <w:b/>
                <w:bCs/>
                <w:lang w:val="is-IS"/>
              </w:rPr>
              <w:t>Leiðir</w:t>
            </w:r>
          </w:p>
        </w:tc>
        <w:tc>
          <w:tcPr>
            <w:tcW w:w="7219" w:type="dxa"/>
            <w:tcBorders>
              <w:left w:val="single" w:sz="4" w:space="0" w:color="BFBFBF"/>
            </w:tcBorders>
          </w:tcPr>
          <w:p w14:paraId="29A658F2" w14:textId="3815CD0D" w:rsidR="006B13DD" w:rsidRPr="006B13DD" w:rsidRDefault="006B13DD" w:rsidP="006B13DD">
            <w:pPr>
              <w:jc w:val="both"/>
              <w:rPr>
                <w:rFonts w:ascii="Aptos" w:hAnsi="Aptos"/>
                <w:lang w:val="is-IS"/>
              </w:rPr>
            </w:pPr>
            <w:r w:rsidRPr="006B13DD">
              <w:rPr>
                <w:rFonts w:ascii="Aptos" w:hAnsi="Aptos"/>
                <w:lang w:val="is-IS"/>
              </w:rPr>
              <w:t>Skilgreinir hvernig við náum til og störfum með haghafa/höfum til að ná þeim árangri sem stefnt er að</w:t>
            </w:r>
          </w:p>
        </w:tc>
      </w:tr>
    </w:tbl>
    <w:p w14:paraId="6EF7304B" w14:textId="26F47180" w:rsidR="00F2769D" w:rsidRPr="006B13DD" w:rsidRDefault="00417070" w:rsidP="00422F84">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B13DD">
        <w:rPr>
          <w:rFonts w:ascii="Aptos" w:hAnsi="Aptos" w:cstheme="minorHAnsi"/>
          <w:b/>
          <w:bCs/>
          <w:color w:val="000000" w:themeColor="text1"/>
          <w:sz w:val="24"/>
          <w:szCs w:val="24"/>
        </w:rPr>
        <w:t>Hlut</w:t>
      </w:r>
      <w:r w:rsidR="00EB1E9D" w:rsidRPr="006B13DD">
        <w:rPr>
          <w:rFonts w:ascii="Aptos" w:hAnsi="Aptos" w:cstheme="minorHAnsi"/>
          <w:b/>
          <w:bCs/>
          <w:color w:val="000000" w:themeColor="text1"/>
          <w:sz w:val="24"/>
          <w:szCs w:val="24"/>
        </w:rPr>
        <w:t>v</w:t>
      </w:r>
      <w:r w:rsidRPr="006B13DD">
        <w:rPr>
          <w:rFonts w:ascii="Aptos" w:hAnsi="Aptos" w:cstheme="minorHAnsi"/>
          <w:b/>
          <w:bCs/>
          <w:color w:val="000000" w:themeColor="text1"/>
          <w:sz w:val="24"/>
          <w:szCs w:val="24"/>
        </w:rPr>
        <w:t>erk og ábyrgð</w:t>
      </w:r>
    </w:p>
    <w:p w14:paraId="27E30DD8" w14:textId="06D214D6" w:rsidR="00A77C95" w:rsidRPr="006B13DD" w:rsidRDefault="00A77C95" w:rsidP="00422F84">
      <w:pPr>
        <w:spacing w:before="120" w:after="120"/>
        <w:jc w:val="both"/>
        <w:rPr>
          <w:rFonts w:ascii="Aptos" w:eastAsiaTheme="minorEastAsia" w:hAnsi="Aptos"/>
        </w:rPr>
      </w:pPr>
      <w:r w:rsidRPr="006B13DD">
        <w:rPr>
          <w:rFonts w:ascii="Aptos" w:eastAsiaTheme="minorEastAsia" w:hAnsi="Aptos"/>
          <w:b/>
          <w:bCs/>
        </w:rPr>
        <w:t>Framkvæmdastjóri</w:t>
      </w:r>
      <w:r w:rsidRPr="006B13DD">
        <w:rPr>
          <w:rFonts w:ascii="Aptos" w:eastAsiaTheme="minorEastAsia" w:hAnsi="Aptos"/>
        </w:rPr>
        <w:t xml:space="preserve"> ber ábyrgð á að tryggja samræmi við lög, stefnu og hlutverk félagsins. Framkvæmdastjóri tryggir viðkomandi starfsfólki stuðning við framkvæmd þessa</w:t>
      </w:r>
      <w:r w:rsidR="00851006" w:rsidRPr="006B13DD">
        <w:rPr>
          <w:rFonts w:ascii="Aptos" w:eastAsiaTheme="minorEastAsia" w:hAnsi="Aptos"/>
        </w:rPr>
        <w:t>ra leiðbeininga</w:t>
      </w:r>
      <w:r w:rsidRPr="006B13DD">
        <w:rPr>
          <w:rFonts w:ascii="Aptos" w:eastAsiaTheme="minorEastAsia" w:hAnsi="Aptos"/>
        </w:rPr>
        <w:t xml:space="preserve">. </w:t>
      </w:r>
    </w:p>
    <w:p w14:paraId="4C96E0D3" w14:textId="0070F3F9" w:rsidR="00A77C95" w:rsidRPr="006B13DD" w:rsidRDefault="00A77C95" w:rsidP="00422F84">
      <w:pPr>
        <w:spacing w:before="120" w:after="120"/>
        <w:jc w:val="both"/>
        <w:rPr>
          <w:rFonts w:ascii="Aptos" w:eastAsiaTheme="minorEastAsia" w:hAnsi="Aptos"/>
        </w:rPr>
      </w:pPr>
      <w:r w:rsidRPr="006B13DD">
        <w:rPr>
          <w:rFonts w:ascii="Aptos" w:eastAsiaTheme="minorEastAsia" w:hAnsi="Aptos"/>
          <w:b/>
          <w:bCs/>
        </w:rPr>
        <w:t xml:space="preserve">Eigandi </w:t>
      </w:r>
      <w:r w:rsidR="00411DC0" w:rsidRPr="006B13DD">
        <w:rPr>
          <w:rFonts w:ascii="Aptos" w:eastAsiaTheme="minorEastAsia" w:hAnsi="Aptos"/>
          <w:b/>
          <w:bCs/>
        </w:rPr>
        <w:t>verklags</w:t>
      </w:r>
      <w:r w:rsidRPr="006B13DD">
        <w:rPr>
          <w:rFonts w:ascii="Aptos" w:eastAsiaTheme="minorEastAsia" w:hAnsi="Aptos"/>
        </w:rPr>
        <w:t xml:space="preserve"> fer með eftirlit og tryggir að </w:t>
      </w:r>
      <w:r w:rsidR="00851006" w:rsidRPr="006B13DD">
        <w:rPr>
          <w:rFonts w:ascii="Aptos" w:eastAsiaTheme="minorEastAsia" w:hAnsi="Aptos"/>
        </w:rPr>
        <w:t>leiðbeiningum</w:t>
      </w:r>
      <w:r w:rsidRPr="006B13DD">
        <w:rPr>
          <w:rFonts w:ascii="Aptos" w:eastAsiaTheme="minorEastAsia" w:hAnsi="Aptos"/>
        </w:rPr>
        <w:t xml:space="preserve"> sé framfylgt og viðhaldið. </w:t>
      </w:r>
    </w:p>
    <w:p w14:paraId="533BD1D2" w14:textId="56D525B5" w:rsidR="00A77C95" w:rsidRPr="006B13DD" w:rsidRDefault="00A77C95" w:rsidP="00422F84">
      <w:pPr>
        <w:spacing w:before="120" w:after="120"/>
        <w:jc w:val="both"/>
        <w:rPr>
          <w:rFonts w:ascii="Aptos" w:hAnsi="Aptos"/>
        </w:rPr>
      </w:pPr>
      <w:r w:rsidRPr="006B13DD">
        <w:rPr>
          <w:rFonts w:ascii="Aptos" w:hAnsi="Aptos"/>
          <w:b/>
          <w:bCs/>
        </w:rPr>
        <w:t xml:space="preserve">Ábyrgðaraðili gæðamála </w:t>
      </w:r>
      <w:r w:rsidRPr="006B13DD">
        <w:rPr>
          <w:rFonts w:ascii="Aptos" w:hAnsi="Aptos"/>
        </w:rPr>
        <w:t xml:space="preserve">hefur yfirsýn yfir innleiðingu og viðhalds </w:t>
      </w:r>
      <w:r w:rsidR="00851006" w:rsidRPr="006B13DD">
        <w:rPr>
          <w:rFonts w:ascii="Aptos" w:hAnsi="Aptos"/>
        </w:rPr>
        <w:t>leiðbeininga</w:t>
      </w:r>
      <w:r w:rsidRPr="006B13DD">
        <w:rPr>
          <w:rFonts w:ascii="Aptos" w:hAnsi="Aptos"/>
        </w:rPr>
        <w:t xml:space="preserve"> og er tengiliður varðandi gæðamál.</w:t>
      </w:r>
    </w:p>
    <w:p w14:paraId="38ED56F5" w14:textId="03CBAC6A" w:rsidR="00A77C95" w:rsidRPr="006B13DD" w:rsidRDefault="00A77C95" w:rsidP="00422F84">
      <w:pPr>
        <w:spacing w:before="120" w:after="120"/>
        <w:jc w:val="both"/>
        <w:rPr>
          <w:rFonts w:ascii="Aptos" w:eastAsiaTheme="minorEastAsia" w:hAnsi="Aptos"/>
        </w:rPr>
      </w:pPr>
      <w:r w:rsidRPr="006B13DD">
        <w:rPr>
          <w:rFonts w:ascii="Aptos" w:eastAsiaTheme="minorEastAsia" w:hAnsi="Aptos"/>
          <w:b/>
          <w:bCs/>
        </w:rPr>
        <w:t>Sviðsstjórar</w:t>
      </w:r>
      <w:r w:rsidRPr="006B13DD">
        <w:rPr>
          <w:rFonts w:ascii="Aptos" w:eastAsiaTheme="minorEastAsia" w:hAnsi="Aptos"/>
        </w:rPr>
        <w:t xml:space="preserve">, </w:t>
      </w:r>
      <w:r w:rsidRPr="006B13DD">
        <w:rPr>
          <w:rFonts w:ascii="Aptos" w:eastAsiaTheme="minorEastAsia" w:hAnsi="Aptos"/>
          <w:b/>
          <w:bCs/>
        </w:rPr>
        <w:t>deildarstjórar</w:t>
      </w:r>
      <w:r w:rsidRPr="006B13DD">
        <w:rPr>
          <w:rFonts w:ascii="Aptos" w:eastAsiaTheme="minorEastAsia" w:hAnsi="Aptos"/>
        </w:rPr>
        <w:t xml:space="preserve"> og annað </w:t>
      </w:r>
      <w:r w:rsidRPr="006B13DD">
        <w:rPr>
          <w:rFonts w:ascii="Aptos" w:eastAsiaTheme="minorEastAsia" w:hAnsi="Aptos"/>
          <w:b/>
          <w:bCs/>
        </w:rPr>
        <w:t>starfsfólk</w:t>
      </w:r>
      <w:r w:rsidRPr="006B13DD">
        <w:rPr>
          <w:rFonts w:ascii="Aptos" w:eastAsiaTheme="minorEastAsia" w:hAnsi="Aptos"/>
        </w:rPr>
        <w:t xml:space="preserve"> með mannaforráð ber ábyrgð á því að kynna </w:t>
      </w:r>
      <w:r w:rsidR="00851006" w:rsidRPr="006B13DD">
        <w:rPr>
          <w:rFonts w:ascii="Aptos" w:eastAsiaTheme="minorEastAsia" w:hAnsi="Aptos"/>
        </w:rPr>
        <w:t>leiðbeiningar</w:t>
      </w:r>
      <w:r w:rsidRPr="006B13DD">
        <w:rPr>
          <w:rFonts w:ascii="Aptos" w:eastAsiaTheme="minorEastAsia" w:hAnsi="Aptos"/>
        </w:rPr>
        <w:t xml:space="preserve"> og tryggja skilning síns starfsfólks á </w:t>
      </w:r>
      <w:r w:rsidR="00851006" w:rsidRPr="006B13DD">
        <w:rPr>
          <w:rFonts w:ascii="Aptos" w:eastAsiaTheme="minorEastAsia" w:hAnsi="Aptos"/>
        </w:rPr>
        <w:t>þeim</w:t>
      </w:r>
      <w:r w:rsidRPr="006B13DD">
        <w:rPr>
          <w:rFonts w:ascii="Aptos" w:eastAsiaTheme="minorEastAsia" w:hAnsi="Aptos"/>
        </w:rPr>
        <w:t xml:space="preserve">. </w:t>
      </w:r>
    </w:p>
    <w:p w14:paraId="7D8F7024" w14:textId="51783DB4" w:rsidR="00EC4F06" w:rsidRPr="006B13DD" w:rsidRDefault="00A77C95" w:rsidP="00422F84">
      <w:pPr>
        <w:spacing w:before="120" w:after="120"/>
        <w:jc w:val="both"/>
        <w:rPr>
          <w:rFonts w:ascii="Aptos" w:eastAsiaTheme="majorEastAsia" w:hAnsi="Aptos" w:cstheme="minorHAnsi"/>
          <w:b/>
          <w:bCs/>
          <w:color w:val="000000" w:themeColor="text1"/>
          <w:sz w:val="24"/>
          <w:szCs w:val="24"/>
        </w:rPr>
      </w:pPr>
      <w:r w:rsidRPr="006B13DD">
        <w:rPr>
          <w:rFonts w:ascii="Aptos" w:eastAsiaTheme="minorEastAsia" w:hAnsi="Aptos"/>
        </w:rPr>
        <w:t>Allt</w:t>
      </w:r>
      <w:r w:rsidR="001F1E14" w:rsidRPr="006B13DD">
        <w:rPr>
          <w:rFonts w:ascii="Aptos" w:eastAsiaTheme="minorEastAsia" w:hAnsi="Aptos"/>
        </w:rPr>
        <w:t xml:space="preserve"> hlutaðeigandi</w:t>
      </w:r>
      <w:r w:rsidRPr="006B13DD">
        <w:rPr>
          <w:rFonts w:ascii="Aptos" w:eastAsiaTheme="minorEastAsia" w:hAnsi="Aptos"/>
        </w:rPr>
        <w:t xml:space="preserve"> </w:t>
      </w:r>
      <w:r w:rsidRPr="006B13DD">
        <w:rPr>
          <w:rFonts w:ascii="Aptos" w:eastAsiaTheme="minorEastAsia" w:hAnsi="Aptos"/>
          <w:b/>
          <w:bCs/>
        </w:rPr>
        <w:t>starfsfólk</w:t>
      </w:r>
      <w:r w:rsidRPr="006B13DD">
        <w:rPr>
          <w:rFonts w:ascii="Aptos" w:eastAsiaTheme="minorEastAsia" w:hAnsi="Aptos"/>
        </w:rPr>
        <w:t xml:space="preserve"> ber ábyrgð á því að fara eftir </w:t>
      </w:r>
      <w:r w:rsidR="00851006" w:rsidRPr="006B13DD">
        <w:rPr>
          <w:rFonts w:ascii="Aptos" w:eastAsiaTheme="minorEastAsia" w:hAnsi="Aptos"/>
        </w:rPr>
        <w:t>leiðbeiningunum</w:t>
      </w:r>
      <w:r w:rsidRPr="006B13DD">
        <w:rPr>
          <w:rFonts w:ascii="Aptos" w:eastAsiaTheme="minorEastAsia" w:hAnsi="Aptos"/>
        </w:rPr>
        <w:t xml:space="preserve"> og upplýsa um frávik sem þau verða áskynja. </w:t>
      </w:r>
    </w:p>
    <w:p w14:paraId="7A556994" w14:textId="7C41A622" w:rsidR="00F2769D" w:rsidRPr="006B13DD" w:rsidRDefault="00F2769D" w:rsidP="00422F84">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B13DD">
        <w:rPr>
          <w:rFonts w:ascii="Aptos" w:hAnsi="Aptos" w:cstheme="minorHAnsi"/>
          <w:b/>
          <w:bCs/>
          <w:color w:val="000000" w:themeColor="text1"/>
          <w:sz w:val="24"/>
          <w:szCs w:val="24"/>
        </w:rPr>
        <w:t>Innihald</w:t>
      </w:r>
    </w:p>
    <w:p w14:paraId="488B85EF" w14:textId="1491D362" w:rsidR="00723194" w:rsidRPr="006B13DD" w:rsidRDefault="00182D8E" w:rsidP="00422F84">
      <w:pPr>
        <w:pStyle w:val="Heading2"/>
        <w:jc w:val="both"/>
        <w:rPr>
          <w:rFonts w:ascii="Aptos" w:hAnsi="Aptos"/>
          <w:b/>
          <w:bCs/>
          <w:color w:val="auto"/>
          <w:sz w:val="24"/>
          <w:szCs w:val="24"/>
        </w:rPr>
      </w:pPr>
      <w:r w:rsidRPr="006B13DD">
        <w:rPr>
          <w:rFonts w:ascii="Aptos" w:hAnsi="Aptos"/>
          <w:b/>
          <w:bCs/>
          <w:color w:val="auto"/>
          <w:sz w:val="24"/>
          <w:szCs w:val="24"/>
        </w:rPr>
        <w:t xml:space="preserve">Tilgangur </w:t>
      </w:r>
      <w:r w:rsidR="000027FC" w:rsidRPr="006B13DD">
        <w:rPr>
          <w:rFonts w:ascii="Aptos" w:hAnsi="Aptos"/>
          <w:b/>
          <w:bCs/>
          <w:color w:val="auto"/>
          <w:sz w:val="24"/>
          <w:szCs w:val="24"/>
        </w:rPr>
        <w:t>þarfagreiningar</w:t>
      </w:r>
    </w:p>
    <w:p w14:paraId="0D14ED92" w14:textId="7F060ACD" w:rsidR="00675F97" w:rsidRPr="006B13DD" w:rsidRDefault="00645609" w:rsidP="00422F84">
      <w:pPr>
        <w:jc w:val="both"/>
        <w:rPr>
          <w:rFonts w:ascii="Aptos" w:hAnsi="Aptos"/>
        </w:rPr>
      </w:pPr>
      <w:r w:rsidRPr="006B13DD">
        <w:rPr>
          <w:rFonts w:ascii="Aptos" w:hAnsi="Aptos"/>
        </w:rPr>
        <w:t>Með því að gera þarfagreiningu í nærsamfélagi fást dýrmætar upplýsingar um stöðu mála</w:t>
      </w:r>
      <w:r w:rsidR="00037F7D" w:rsidRPr="006B13DD">
        <w:rPr>
          <w:rFonts w:ascii="Aptos" w:hAnsi="Aptos"/>
        </w:rPr>
        <w:t xml:space="preserve"> í nærsamfélaginu</w:t>
      </w:r>
      <w:r w:rsidRPr="006B13DD">
        <w:rPr>
          <w:rFonts w:ascii="Aptos" w:hAnsi="Aptos"/>
        </w:rPr>
        <w:t xml:space="preserve">. Útkoman á a sýna hvaða hópar fólks eru viðkvæmastir og hvaða þarfir hópurinn hefur sem ekki eru uppfylltar. Út frá þeim upplýsingum getur Rauði krossinn beint kröftum sínum að þeim verkefnum sem brýnust eru hverju sinni og samræmast lögum, stefnu og </w:t>
      </w:r>
      <w:r w:rsidR="00D61147" w:rsidRPr="006B13DD">
        <w:rPr>
          <w:rFonts w:ascii="Aptos" w:hAnsi="Aptos"/>
        </w:rPr>
        <w:t xml:space="preserve">reglum félagsins. </w:t>
      </w:r>
      <w:r w:rsidR="009656A1" w:rsidRPr="006B13DD">
        <w:rPr>
          <w:rFonts w:ascii="Aptos" w:hAnsi="Aptos"/>
        </w:rPr>
        <w:t>Ljóst er að ekki verður séð fyrir öllum þörfum og nauðsynlegt er að forgangsraða verkefnum með tilliti til getu hverju sinni. Miðað er við að sú þarfagreining sem verkefni byggir á sé ekki eldri en 3-5 ára gömul.</w:t>
      </w:r>
      <w:r w:rsidR="00E40062" w:rsidRPr="006B13DD">
        <w:rPr>
          <w:rFonts w:ascii="Aptos" w:hAnsi="Aptos"/>
        </w:rPr>
        <w:t xml:space="preserve"> Þarfagreining getur verið framkvæmd sem </w:t>
      </w:r>
      <w:r w:rsidR="00675F97" w:rsidRPr="006B13DD">
        <w:rPr>
          <w:rFonts w:ascii="Aptos" w:hAnsi="Aptos"/>
        </w:rPr>
        <w:t xml:space="preserve">almenn </w:t>
      </w:r>
      <w:r w:rsidR="00E40062" w:rsidRPr="006B13DD">
        <w:rPr>
          <w:rFonts w:ascii="Aptos" w:hAnsi="Aptos"/>
        </w:rPr>
        <w:t xml:space="preserve">greining til að kanna þarfir </w:t>
      </w:r>
      <w:r w:rsidR="00675F97" w:rsidRPr="006B13DD">
        <w:rPr>
          <w:rFonts w:ascii="Aptos" w:hAnsi="Aptos"/>
        </w:rPr>
        <w:t>heilt yfir nærsamfélagið</w:t>
      </w:r>
      <w:r w:rsidR="00E40062" w:rsidRPr="006B13DD">
        <w:rPr>
          <w:rFonts w:ascii="Aptos" w:hAnsi="Aptos"/>
        </w:rPr>
        <w:t xml:space="preserve"> eða út frá sérstökum verkefnum/notendahópum</w:t>
      </w:r>
      <w:r w:rsidR="00675F97" w:rsidRPr="006B13DD">
        <w:rPr>
          <w:rFonts w:ascii="Aptos" w:hAnsi="Aptos"/>
        </w:rPr>
        <w:t xml:space="preserve"> til að kanna frekari </w:t>
      </w:r>
      <w:r w:rsidR="00675F97" w:rsidRPr="006B13DD">
        <w:rPr>
          <w:rFonts w:ascii="Aptos" w:hAnsi="Aptos"/>
        </w:rPr>
        <w:lastRenderedPageBreak/>
        <w:t>þarfir.</w:t>
      </w:r>
      <w:r w:rsidR="00C5113F" w:rsidRPr="006B13DD">
        <w:rPr>
          <w:rFonts w:ascii="Aptos" w:hAnsi="Aptos"/>
        </w:rPr>
        <w:t xml:space="preserve"> Samhliða þarfagreiningu er mikilvægt að notast við forgangsröðun og </w:t>
      </w:r>
      <w:r w:rsidR="00527A44" w:rsidRPr="006B13DD">
        <w:rPr>
          <w:rFonts w:ascii="Aptos" w:hAnsi="Aptos"/>
        </w:rPr>
        <w:t xml:space="preserve">gátlista þess efnis áður en verkefnið er valið. </w:t>
      </w:r>
    </w:p>
    <w:p w14:paraId="7FB61DAB" w14:textId="601E60EB" w:rsidR="00655D41" w:rsidRPr="006B13DD" w:rsidRDefault="00245CD7" w:rsidP="00422F84">
      <w:pPr>
        <w:pStyle w:val="Heading2"/>
        <w:jc w:val="both"/>
        <w:rPr>
          <w:rFonts w:ascii="Aptos" w:hAnsi="Aptos"/>
          <w:b/>
          <w:bCs/>
          <w:color w:val="auto"/>
          <w:sz w:val="24"/>
          <w:szCs w:val="24"/>
        </w:rPr>
      </w:pPr>
      <w:r w:rsidRPr="006B13DD">
        <w:rPr>
          <w:rFonts w:ascii="Aptos" w:hAnsi="Aptos"/>
          <w:b/>
          <w:bCs/>
          <w:color w:val="auto"/>
          <w:sz w:val="24"/>
          <w:szCs w:val="24"/>
        </w:rPr>
        <w:t xml:space="preserve">Framkvæmd </w:t>
      </w:r>
      <w:r w:rsidR="008F429C" w:rsidRPr="006B13DD">
        <w:rPr>
          <w:rFonts w:ascii="Aptos" w:hAnsi="Aptos"/>
          <w:b/>
          <w:bCs/>
          <w:color w:val="auto"/>
          <w:sz w:val="24"/>
          <w:szCs w:val="24"/>
        </w:rPr>
        <w:t>þarfagreiningar</w:t>
      </w:r>
    </w:p>
    <w:p w14:paraId="7058F060" w14:textId="4782796F" w:rsidR="00DC35BB" w:rsidRPr="006B13DD" w:rsidRDefault="00673A94" w:rsidP="00DC35BB">
      <w:pPr>
        <w:jc w:val="both"/>
        <w:rPr>
          <w:rFonts w:ascii="Aptos" w:hAnsi="Aptos"/>
        </w:rPr>
      </w:pPr>
      <w:r w:rsidRPr="006B13DD">
        <w:rPr>
          <w:rFonts w:ascii="Aptos" w:hAnsi="Aptos"/>
        </w:rPr>
        <w:t xml:space="preserve">Sá hópur sem </w:t>
      </w:r>
      <w:r w:rsidR="007367FD" w:rsidRPr="006B13DD">
        <w:rPr>
          <w:rFonts w:ascii="Aptos" w:hAnsi="Aptos"/>
        </w:rPr>
        <w:t>kemur að</w:t>
      </w:r>
      <w:r w:rsidRPr="006B13DD">
        <w:rPr>
          <w:rFonts w:ascii="Aptos" w:hAnsi="Aptos"/>
        </w:rPr>
        <w:t xml:space="preserve"> þarfagreiningunni </w:t>
      </w:r>
      <w:r w:rsidR="007367FD" w:rsidRPr="006B13DD">
        <w:rPr>
          <w:rFonts w:ascii="Aptos" w:hAnsi="Aptos"/>
        </w:rPr>
        <w:t xml:space="preserve">skal vera fjölbreyttur og </w:t>
      </w:r>
      <w:r w:rsidRPr="006B13DD">
        <w:rPr>
          <w:rFonts w:ascii="Aptos" w:hAnsi="Aptos"/>
        </w:rPr>
        <w:t xml:space="preserve">samsettur af stjórnarfólki, sjálfboðaliðum, sérfróðum aðilum og mögulegum notendum verkefnis. </w:t>
      </w:r>
      <w:r w:rsidR="009A7C2A" w:rsidRPr="006B13DD">
        <w:rPr>
          <w:rFonts w:ascii="Aptos" w:hAnsi="Aptos"/>
        </w:rPr>
        <w:t xml:space="preserve">Til eru mismunandi leiðir til að afla gagna fyrir þarfagreininguna, s.s. rýnihópar, kannanir, fyrirliggjandi </w:t>
      </w:r>
      <w:r w:rsidR="00743DA8" w:rsidRPr="006B13DD">
        <w:rPr>
          <w:rFonts w:ascii="Aptos" w:hAnsi="Aptos"/>
        </w:rPr>
        <w:t xml:space="preserve">opinber gögn og tölfræðileg greining. Leiðbeiningarnar </w:t>
      </w:r>
      <w:r w:rsidR="007022CC" w:rsidRPr="006B13DD">
        <w:rPr>
          <w:rFonts w:ascii="Aptos" w:hAnsi="Aptos"/>
        </w:rPr>
        <w:t xml:space="preserve">taka á nokkrum mismunandi leiðum. </w:t>
      </w:r>
    </w:p>
    <w:tbl>
      <w:tblPr>
        <w:tblStyle w:val="TableGrid"/>
        <w:tblW w:w="0" w:type="auto"/>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ook w:val="04A0" w:firstRow="1" w:lastRow="0" w:firstColumn="1" w:lastColumn="0" w:noHBand="0" w:noVBand="1"/>
      </w:tblPr>
      <w:tblGrid>
        <w:gridCol w:w="1560"/>
        <w:gridCol w:w="7502"/>
      </w:tblGrid>
      <w:tr w:rsidR="00DC35BB" w:rsidRPr="006B13DD" w14:paraId="6ABD21E4" w14:textId="77777777" w:rsidTr="005D4B06">
        <w:tc>
          <w:tcPr>
            <w:tcW w:w="1560" w:type="dxa"/>
            <w:shd w:val="clear" w:color="auto" w:fill="F2F2F2" w:themeFill="background1" w:themeFillShade="F2"/>
          </w:tcPr>
          <w:p w14:paraId="72185BB7" w14:textId="28F14960" w:rsidR="00DC35BB" w:rsidRPr="006B13DD" w:rsidRDefault="00830055" w:rsidP="00DC35BB">
            <w:pPr>
              <w:jc w:val="both"/>
              <w:rPr>
                <w:rFonts w:ascii="Aptos" w:hAnsi="Aptos"/>
                <w:b/>
                <w:bCs/>
                <w:lang w:val="is-IS"/>
              </w:rPr>
            </w:pPr>
            <w:r w:rsidRPr="006B13DD">
              <w:rPr>
                <w:rFonts w:ascii="Aptos" w:hAnsi="Aptos"/>
                <w:b/>
                <w:bCs/>
                <w:lang w:val="is-IS"/>
              </w:rPr>
              <w:t>Fyrirliggjandi gögn</w:t>
            </w:r>
          </w:p>
        </w:tc>
        <w:tc>
          <w:tcPr>
            <w:tcW w:w="7502" w:type="dxa"/>
          </w:tcPr>
          <w:p w14:paraId="7A5FF151" w14:textId="23E7F18F" w:rsidR="00EB1ECA" w:rsidRPr="006B13DD" w:rsidRDefault="00DC35BB" w:rsidP="00E72E70">
            <w:pPr>
              <w:jc w:val="both"/>
              <w:rPr>
                <w:rFonts w:ascii="Aptos" w:hAnsi="Aptos"/>
                <w:lang w:val="is-IS"/>
              </w:rPr>
            </w:pPr>
            <w:r w:rsidRPr="006B13DD">
              <w:rPr>
                <w:rFonts w:ascii="Aptos" w:hAnsi="Aptos"/>
                <w:lang w:val="is-IS"/>
              </w:rPr>
              <w:t>Til að safna</w:t>
            </w:r>
            <w:r w:rsidR="003C13F9" w:rsidRPr="006B13DD">
              <w:rPr>
                <w:rFonts w:ascii="Aptos" w:hAnsi="Aptos"/>
                <w:lang w:val="is-IS"/>
              </w:rPr>
              <w:t xml:space="preserve"> fyrirliggjandi</w:t>
            </w:r>
            <w:r w:rsidRPr="006B13DD">
              <w:rPr>
                <w:rFonts w:ascii="Aptos" w:hAnsi="Aptos"/>
                <w:lang w:val="is-IS"/>
              </w:rPr>
              <w:t xml:space="preserve"> tölulegum upplýsingum um nærsamfélagið eða hópinn má finna þær á vef Hagstofu Íslands, vef Embætti landlæknis og vef sveitarfélaganna. Gagnagrunnar Rauða krossins búa yfir tölulegum gögnum um núverandi notendur og geta gefið skýra mynd hvað varðar kyn, aldur, búsetudreifingu og fleira. </w:t>
            </w:r>
          </w:p>
          <w:p w14:paraId="5009C9FB" w14:textId="77777777" w:rsidR="00CD5DC6" w:rsidRPr="006B13DD" w:rsidRDefault="00E72E70" w:rsidP="00CD5DC6">
            <w:pPr>
              <w:pStyle w:val="ListParagraph"/>
              <w:numPr>
                <w:ilvl w:val="0"/>
                <w:numId w:val="10"/>
              </w:numPr>
              <w:ind w:left="360"/>
              <w:jc w:val="both"/>
              <w:rPr>
                <w:rFonts w:ascii="Aptos" w:hAnsi="Aptos"/>
                <w:b/>
                <w:bCs/>
                <w:lang w:val="is-IS"/>
              </w:rPr>
            </w:pPr>
            <w:r w:rsidRPr="006B13DD">
              <w:rPr>
                <w:rFonts w:ascii="Aptos" w:hAnsi="Aptos"/>
                <w:b/>
                <w:bCs/>
                <w:lang w:val="is-IS"/>
              </w:rPr>
              <w:t>Landshættir</w:t>
            </w:r>
          </w:p>
          <w:p w14:paraId="69F0B5C4" w14:textId="77777777" w:rsidR="00CD5DC6" w:rsidRPr="006B13DD" w:rsidRDefault="00E72E70" w:rsidP="00CD5DC6">
            <w:pPr>
              <w:pStyle w:val="ListParagraph"/>
              <w:numPr>
                <w:ilvl w:val="0"/>
                <w:numId w:val="11"/>
              </w:numPr>
              <w:jc w:val="both"/>
              <w:rPr>
                <w:rFonts w:ascii="Aptos" w:hAnsi="Aptos"/>
                <w:lang w:val="is-IS"/>
              </w:rPr>
            </w:pPr>
            <w:r w:rsidRPr="006B13DD">
              <w:rPr>
                <w:rFonts w:ascii="Aptos" w:hAnsi="Aptos"/>
                <w:lang w:val="is-IS"/>
              </w:rPr>
              <w:t>Byggð</w:t>
            </w:r>
          </w:p>
          <w:p w14:paraId="33F611F7" w14:textId="77777777"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B</w:t>
            </w:r>
            <w:r w:rsidR="00E72E70" w:rsidRPr="006B13DD">
              <w:rPr>
                <w:rFonts w:ascii="Aptos" w:hAnsi="Aptos"/>
                <w:lang w:val="is-IS"/>
              </w:rPr>
              <w:t>ær</w:t>
            </w:r>
          </w:p>
          <w:p w14:paraId="2D3CF562" w14:textId="26BE0FA3"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Þ</w:t>
            </w:r>
            <w:r w:rsidR="00E72E70" w:rsidRPr="006B13DD">
              <w:rPr>
                <w:rFonts w:ascii="Aptos" w:hAnsi="Aptos"/>
                <w:lang w:val="is-IS"/>
              </w:rPr>
              <w:t>éttbýli</w:t>
            </w:r>
          </w:p>
          <w:p w14:paraId="699968FC" w14:textId="41881A79"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 xml:space="preserve">Búsetuskilyrði og </w:t>
            </w:r>
            <w:r w:rsidR="00C255CE" w:rsidRPr="006B13DD">
              <w:rPr>
                <w:rFonts w:ascii="Aptos" w:hAnsi="Aptos"/>
                <w:lang w:val="is-IS"/>
              </w:rPr>
              <w:t>ógnir vegna náttúruvár</w:t>
            </w:r>
          </w:p>
          <w:p w14:paraId="4B1A14CD" w14:textId="77777777" w:rsidR="00E07D7C" w:rsidRPr="006B13DD" w:rsidRDefault="00E07D7C" w:rsidP="00E07D7C">
            <w:pPr>
              <w:jc w:val="both"/>
              <w:rPr>
                <w:rFonts w:ascii="Aptos" w:hAnsi="Aptos"/>
                <w:lang w:val="is-IS"/>
              </w:rPr>
            </w:pPr>
          </w:p>
          <w:p w14:paraId="258E4627" w14:textId="02F30B51" w:rsidR="00CD5DC6" w:rsidRPr="006B13DD" w:rsidRDefault="00E72E70" w:rsidP="00CD5DC6">
            <w:pPr>
              <w:pStyle w:val="ListParagraph"/>
              <w:numPr>
                <w:ilvl w:val="0"/>
                <w:numId w:val="10"/>
              </w:numPr>
              <w:ind w:left="360"/>
              <w:jc w:val="both"/>
              <w:rPr>
                <w:rFonts w:ascii="Aptos" w:hAnsi="Aptos"/>
                <w:lang w:val="is-IS"/>
              </w:rPr>
            </w:pPr>
            <w:r w:rsidRPr="006B13DD">
              <w:rPr>
                <w:rFonts w:ascii="Aptos" w:hAnsi="Aptos"/>
                <w:b/>
                <w:bCs/>
                <w:lang w:val="is-IS"/>
              </w:rPr>
              <w:t>Íbúar</w:t>
            </w:r>
          </w:p>
          <w:p w14:paraId="409F9114" w14:textId="68BE6229" w:rsidR="000208B8" w:rsidRPr="006B13DD" w:rsidRDefault="00E72E70" w:rsidP="000208B8">
            <w:pPr>
              <w:pStyle w:val="ListParagraph"/>
              <w:numPr>
                <w:ilvl w:val="0"/>
                <w:numId w:val="11"/>
              </w:numPr>
              <w:jc w:val="both"/>
              <w:rPr>
                <w:rFonts w:ascii="Aptos" w:hAnsi="Aptos"/>
                <w:lang w:val="is-IS"/>
              </w:rPr>
            </w:pPr>
            <w:r w:rsidRPr="006B13DD">
              <w:rPr>
                <w:rFonts w:ascii="Aptos" w:hAnsi="Aptos"/>
                <w:lang w:val="is-IS"/>
              </w:rPr>
              <w:t>Fólksfjöldi</w:t>
            </w:r>
          </w:p>
          <w:p w14:paraId="0962BBE4" w14:textId="502BC8A8"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A</w:t>
            </w:r>
            <w:r w:rsidR="00E72E70" w:rsidRPr="006B13DD">
              <w:rPr>
                <w:rFonts w:ascii="Aptos" w:hAnsi="Aptos"/>
                <w:lang w:val="is-IS"/>
              </w:rPr>
              <w:t>ldurs</w:t>
            </w:r>
            <w:r w:rsidRPr="006B13DD">
              <w:rPr>
                <w:rFonts w:ascii="Aptos" w:hAnsi="Aptos"/>
                <w:lang w:val="is-IS"/>
              </w:rPr>
              <w:t>dreifing</w:t>
            </w:r>
            <w:r w:rsidR="000208B8" w:rsidRPr="006B13DD">
              <w:rPr>
                <w:rFonts w:ascii="Aptos" w:hAnsi="Aptos"/>
                <w:lang w:val="is-IS"/>
              </w:rPr>
              <w:t xml:space="preserve"> og kyn</w:t>
            </w:r>
          </w:p>
          <w:p w14:paraId="0B84525C" w14:textId="77777777"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Þjóðerni</w:t>
            </w:r>
          </w:p>
          <w:p w14:paraId="050FD6A1" w14:textId="77777777"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Fjöldi innflytjenda</w:t>
            </w:r>
          </w:p>
          <w:p w14:paraId="48737DCE" w14:textId="12C766CF" w:rsidR="00EB1ECA"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Fjöldi lífeyrisþega</w:t>
            </w:r>
          </w:p>
          <w:p w14:paraId="05893448" w14:textId="225CD6BB"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Fjöldi sem glíma við húsnæðisleysi</w:t>
            </w:r>
          </w:p>
          <w:p w14:paraId="55872178" w14:textId="2617CAF3"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Fjöldi sem nota vímuefni</w:t>
            </w:r>
          </w:p>
          <w:p w14:paraId="6B8F070E" w14:textId="609E0A18"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O.fl.</w:t>
            </w:r>
          </w:p>
          <w:p w14:paraId="1C2E8035" w14:textId="77777777" w:rsidR="00E07D7C" w:rsidRPr="006B13DD" w:rsidRDefault="00E07D7C" w:rsidP="00E07D7C">
            <w:pPr>
              <w:jc w:val="both"/>
              <w:rPr>
                <w:rFonts w:ascii="Aptos" w:hAnsi="Aptos"/>
                <w:lang w:val="is-IS"/>
              </w:rPr>
            </w:pPr>
          </w:p>
          <w:p w14:paraId="0BAF2292" w14:textId="77777777" w:rsidR="00CD5DC6" w:rsidRPr="006B13DD" w:rsidRDefault="00EB1ECA" w:rsidP="00CD5DC6">
            <w:pPr>
              <w:pStyle w:val="ListParagraph"/>
              <w:numPr>
                <w:ilvl w:val="0"/>
                <w:numId w:val="10"/>
              </w:numPr>
              <w:ind w:left="360"/>
              <w:jc w:val="both"/>
              <w:rPr>
                <w:rFonts w:ascii="Aptos" w:hAnsi="Aptos"/>
                <w:b/>
                <w:bCs/>
                <w:lang w:val="is-IS"/>
              </w:rPr>
            </w:pPr>
            <w:r w:rsidRPr="006B13DD">
              <w:rPr>
                <w:rFonts w:ascii="Aptos" w:hAnsi="Aptos"/>
                <w:b/>
                <w:bCs/>
                <w:lang w:val="is-IS"/>
              </w:rPr>
              <w:t>A</w:t>
            </w:r>
            <w:r w:rsidR="00E72E70" w:rsidRPr="006B13DD">
              <w:rPr>
                <w:rFonts w:ascii="Aptos" w:hAnsi="Aptos"/>
                <w:b/>
                <w:bCs/>
                <w:lang w:val="is-IS"/>
              </w:rPr>
              <w:t>tvinnulíf</w:t>
            </w:r>
          </w:p>
          <w:p w14:paraId="29973656" w14:textId="644795AA" w:rsidR="00CD5DC6" w:rsidRPr="006B13DD" w:rsidRDefault="00E72E70" w:rsidP="00CD5DC6">
            <w:pPr>
              <w:pStyle w:val="ListParagraph"/>
              <w:numPr>
                <w:ilvl w:val="0"/>
                <w:numId w:val="11"/>
              </w:numPr>
              <w:jc w:val="both"/>
              <w:rPr>
                <w:rFonts w:ascii="Aptos" w:hAnsi="Aptos"/>
                <w:lang w:val="is-IS"/>
              </w:rPr>
            </w:pPr>
            <w:r w:rsidRPr="006B13DD">
              <w:rPr>
                <w:rFonts w:ascii="Aptos" w:hAnsi="Aptos"/>
                <w:lang w:val="is-IS"/>
              </w:rPr>
              <w:t>Vinnumarkaðu</w:t>
            </w:r>
            <w:r w:rsidR="00CD5DC6" w:rsidRPr="006B13DD">
              <w:rPr>
                <w:rFonts w:ascii="Aptos" w:hAnsi="Aptos"/>
                <w:lang w:val="is-IS"/>
              </w:rPr>
              <w:t>r</w:t>
            </w:r>
          </w:p>
          <w:p w14:paraId="601214A3" w14:textId="2F422180" w:rsidR="00CD5DC6" w:rsidRPr="006B13DD" w:rsidRDefault="00CD5DC6" w:rsidP="00CD5DC6">
            <w:pPr>
              <w:pStyle w:val="ListParagraph"/>
              <w:numPr>
                <w:ilvl w:val="0"/>
                <w:numId w:val="11"/>
              </w:numPr>
              <w:jc w:val="both"/>
              <w:rPr>
                <w:rFonts w:ascii="Aptos" w:hAnsi="Aptos"/>
                <w:lang w:val="is-IS"/>
              </w:rPr>
            </w:pPr>
            <w:r w:rsidRPr="006B13DD">
              <w:rPr>
                <w:rFonts w:ascii="Aptos" w:hAnsi="Aptos"/>
                <w:lang w:val="is-IS"/>
              </w:rPr>
              <w:t>Fjöldi atvinnulausra</w:t>
            </w:r>
          </w:p>
          <w:p w14:paraId="1D926DBA" w14:textId="77777777" w:rsidR="00E07D7C" w:rsidRPr="006B13DD" w:rsidRDefault="00E07D7C" w:rsidP="00E07D7C">
            <w:pPr>
              <w:jc w:val="both"/>
              <w:rPr>
                <w:rFonts w:ascii="Aptos" w:hAnsi="Aptos"/>
                <w:lang w:val="is-IS"/>
              </w:rPr>
            </w:pPr>
          </w:p>
          <w:p w14:paraId="5EFFB654" w14:textId="04549C65" w:rsidR="00EB1ECA" w:rsidRPr="006B13DD" w:rsidRDefault="00E72E70" w:rsidP="00CD5DC6">
            <w:pPr>
              <w:pStyle w:val="ListParagraph"/>
              <w:numPr>
                <w:ilvl w:val="0"/>
                <w:numId w:val="10"/>
              </w:numPr>
              <w:ind w:left="360"/>
              <w:jc w:val="both"/>
              <w:rPr>
                <w:rFonts w:ascii="Aptos" w:hAnsi="Aptos"/>
                <w:lang w:val="is-IS"/>
              </w:rPr>
            </w:pPr>
            <w:r w:rsidRPr="006B13DD">
              <w:rPr>
                <w:rFonts w:ascii="Aptos" w:hAnsi="Aptos"/>
                <w:b/>
                <w:bCs/>
                <w:lang w:val="is-IS"/>
              </w:rPr>
              <w:t>Menntunarmöguleikar og tómstundir í samfélaginu</w:t>
            </w:r>
          </w:p>
          <w:p w14:paraId="2B8364C2" w14:textId="27EB322B" w:rsidR="00830055" w:rsidRPr="006B13DD" w:rsidRDefault="00E72E70" w:rsidP="00C255CE">
            <w:pPr>
              <w:pStyle w:val="ListParagraph"/>
              <w:numPr>
                <w:ilvl w:val="0"/>
                <w:numId w:val="10"/>
              </w:numPr>
              <w:ind w:left="360"/>
              <w:jc w:val="both"/>
              <w:rPr>
                <w:rFonts w:ascii="Aptos" w:hAnsi="Aptos"/>
                <w:lang w:val="is-IS"/>
              </w:rPr>
            </w:pPr>
            <w:r w:rsidRPr="006B13DD">
              <w:rPr>
                <w:rFonts w:ascii="Aptos" w:hAnsi="Aptos"/>
                <w:b/>
                <w:bCs/>
                <w:lang w:val="is-IS"/>
              </w:rPr>
              <w:t>Menning og félagslíf: Hvað er í boði, fyrir hverja?</w:t>
            </w:r>
          </w:p>
        </w:tc>
      </w:tr>
      <w:tr w:rsidR="00DC35BB" w:rsidRPr="006B13DD" w14:paraId="2308B1A7" w14:textId="77777777" w:rsidTr="005D4B06">
        <w:tc>
          <w:tcPr>
            <w:tcW w:w="1560" w:type="dxa"/>
            <w:shd w:val="clear" w:color="auto" w:fill="F2F2F2" w:themeFill="background1" w:themeFillShade="F2"/>
          </w:tcPr>
          <w:p w14:paraId="3143B7E3" w14:textId="5E30D56A" w:rsidR="00DC35BB" w:rsidRPr="006B13DD" w:rsidRDefault="00BE12C9" w:rsidP="00DC35BB">
            <w:pPr>
              <w:jc w:val="both"/>
              <w:rPr>
                <w:rFonts w:ascii="Aptos" w:hAnsi="Aptos"/>
                <w:b/>
                <w:bCs/>
                <w:lang w:val="is-IS"/>
              </w:rPr>
            </w:pPr>
            <w:r w:rsidRPr="006B13DD">
              <w:rPr>
                <w:rFonts w:ascii="Aptos" w:hAnsi="Aptos"/>
                <w:b/>
                <w:bCs/>
                <w:lang w:val="is-IS"/>
              </w:rPr>
              <w:t>Kannanir og rýnihópar</w:t>
            </w:r>
          </w:p>
        </w:tc>
        <w:tc>
          <w:tcPr>
            <w:tcW w:w="7502" w:type="dxa"/>
          </w:tcPr>
          <w:p w14:paraId="222FE849" w14:textId="106E2392" w:rsidR="004C4656" w:rsidRPr="006B13DD" w:rsidRDefault="00DC35BB" w:rsidP="00A57281">
            <w:pPr>
              <w:jc w:val="both"/>
              <w:rPr>
                <w:rFonts w:ascii="Aptos" w:hAnsi="Aptos"/>
                <w:lang w:val="is-IS"/>
              </w:rPr>
            </w:pPr>
            <w:r w:rsidRPr="006B13DD">
              <w:rPr>
                <w:rFonts w:ascii="Aptos" w:hAnsi="Aptos"/>
                <w:lang w:val="is-IS"/>
              </w:rPr>
              <w:t xml:space="preserve">Aðstæður ákveðins hóps geta verið mismunandi frá einum stað á landinu til annars og þess vegna þarf að fá fyllri mynd af þörfum og getu hópsins. Mælt er með að rýnihópar </w:t>
            </w:r>
            <w:r w:rsidR="004C4656" w:rsidRPr="006B13DD">
              <w:rPr>
                <w:rFonts w:ascii="Aptos" w:hAnsi="Aptos"/>
                <w:lang w:val="is-IS"/>
              </w:rPr>
              <w:t xml:space="preserve">eða kannanir </w:t>
            </w:r>
            <w:r w:rsidRPr="006B13DD">
              <w:rPr>
                <w:rFonts w:ascii="Aptos" w:hAnsi="Aptos"/>
                <w:lang w:val="is-IS"/>
              </w:rPr>
              <w:t>séu nýtt</w:t>
            </w:r>
            <w:r w:rsidR="004C4656" w:rsidRPr="006B13DD">
              <w:rPr>
                <w:rFonts w:ascii="Aptos" w:hAnsi="Aptos"/>
                <w:lang w:val="is-IS"/>
              </w:rPr>
              <w:t>a</w:t>
            </w:r>
            <w:r w:rsidRPr="006B13DD">
              <w:rPr>
                <w:rFonts w:ascii="Aptos" w:hAnsi="Aptos"/>
                <w:lang w:val="is-IS"/>
              </w:rPr>
              <w:t>r til að fá fram skýrari mynd af viðkomandi hóp á starfssvæðinu</w:t>
            </w:r>
            <w:r w:rsidR="004C4656" w:rsidRPr="006B13DD">
              <w:rPr>
                <w:rFonts w:ascii="Aptos" w:hAnsi="Aptos"/>
                <w:lang w:val="is-IS"/>
              </w:rPr>
              <w:t>.</w:t>
            </w:r>
          </w:p>
          <w:p w14:paraId="27795CC7" w14:textId="1948C858" w:rsidR="00605D36" w:rsidRPr="006B13DD" w:rsidRDefault="004C4656" w:rsidP="00257F0A">
            <w:pPr>
              <w:jc w:val="both"/>
              <w:rPr>
                <w:rFonts w:ascii="Aptos" w:hAnsi="Aptos"/>
                <w:lang w:val="is-IS"/>
              </w:rPr>
            </w:pPr>
            <w:r w:rsidRPr="006B13DD">
              <w:rPr>
                <w:rFonts w:ascii="Aptos" w:hAnsi="Aptos"/>
                <w:b/>
                <w:bCs/>
                <w:lang w:val="is-IS"/>
              </w:rPr>
              <w:t>Kannanir</w:t>
            </w:r>
            <w:r w:rsidRPr="006B13DD">
              <w:rPr>
                <w:rFonts w:ascii="Aptos" w:hAnsi="Aptos"/>
                <w:lang w:val="is-IS"/>
              </w:rPr>
              <w:t xml:space="preserve"> geta varpað ljósi á hvaða hópa sé mikilvægt að beina sjónum að og geta dýpkað skilning á niðurstöðum greiningar á fyrirliggjandi gögnum.</w:t>
            </w:r>
            <w:r w:rsidR="00257F0A" w:rsidRPr="006B13DD">
              <w:rPr>
                <w:rFonts w:ascii="Aptos" w:hAnsi="Aptos"/>
                <w:lang w:val="is-IS"/>
              </w:rPr>
              <w:t xml:space="preserve"> Könnunin</w:t>
            </w:r>
            <w:r w:rsidR="00BE12C9" w:rsidRPr="006B13DD">
              <w:rPr>
                <w:rFonts w:ascii="Aptos" w:hAnsi="Aptos"/>
                <w:lang w:val="is-IS"/>
              </w:rPr>
              <w:t xml:space="preserve"> er </w:t>
            </w:r>
            <w:r w:rsidR="00257F0A" w:rsidRPr="006B13DD">
              <w:rPr>
                <w:rFonts w:ascii="Aptos" w:hAnsi="Aptos"/>
                <w:lang w:val="is-IS"/>
              </w:rPr>
              <w:t>send</w:t>
            </w:r>
            <w:r w:rsidR="00BE12C9" w:rsidRPr="006B13DD">
              <w:rPr>
                <w:rFonts w:ascii="Aptos" w:hAnsi="Aptos"/>
                <w:lang w:val="is-IS"/>
              </w:rPr>
              <w:t xml:space="preserve"> á helstu haghafa (út frá haghafagreiningu) </w:t>
            </w:r>
            <w:r w:rsidR="00605D36" w:rsidRPr="006B13DD">
              <w:rPr>
                <w:rFonts w:ascii="Aptos" w:hAnsi="Aptos"/>
                <w:lang w:val="is-IS"/>
              </w:rPr>
              <w:t xml:space="preserve">í nærsamfélaginu og spurningarnar eru á þessa leið. </w:t>
            </w:r>
          </w:p>
          <w:p w14:paraId="12E56F84" w14:textId="77777777" w:rsidR="00257F0A" w:rsidRPr="006B13DD" w:rsidRDefault="00257F0A" w:rsidP="00257F0A">
            <w:pPr>
              <w:pStyle w:val="ListParagraph"/>
              <w:numPr>
                <w:ilvl w:val="0"/>
                <w:numId w:val="12"/>
              </w:numPr>
              <w:rPr>
                <w:rFonts w:ascii="Aptos" w:hAnsi="Aptos"/>
                <w:lang w:val="is-IS"/>
              </w:rPr>
            </w:pPr>
            <w:r w:rsidRPr="006B13DD">
              <w:rPr>
                <w:rFonts w:ascii="Aptos" w:hAnsi="Aptos"/>
                <w:lang w:val="is-IS"/>
              </w:rPr>
              <w:t>Hvaða fólk eða hópar eru viðkvæmastir/jaðarsettir? (aldur, kyn, þjóðerni, staða)</w:t>
            </w:r>
          </w:p>
          <w:p w14:paraId="79A13ED4" w14:textId="51C65F18" w:rsidR="009121BD" w:rsidRPr="006B13DD" w:rsidRDefault="009121BD" w:rsidP="002B0A60">
            <w:pPr>
              <w:pStyle w:val="ListParagraph"/>
              <w:numPr>
                <w:ilvl w:val="0"/>
                <w:numId w:val="12"/>
              </w:numPr>
              <w:spacing w:after="160" w:line="259" w:lineRule="auto"/>
              <w:jc w:val="both"/>
              <w:rPr>
                <w:rFonts w:ascii="Aptos" w:hAnsi="Aptos"/>
                <w:lang w:val="is-IS"/>
              </w:rPr>
            </w:pPr>
            <w:r w:rsidRPr="006B13DD">
              <w:rPr>
                <w:rFonts w:ascii="Aptos" w:hAnsi="Aptos"/>
                <w:lang w:val="is-IS"/>
              </w:rPr>
              <w:t>Kanna þörfina á núverandi verkefnum Rauða krossins</w:t>
            </w:r>
          </w:p>
          <w:p w14:paraId="53303182" w14:textId="1AAF0ACE" w:rsidR="00206D76" w:rsidRPr="006B13DD" w:rsidRDefault="009121BD" w:rsidP="00206D76">
            <w:pPr>
              <w:pStyle w:val="ListParagraph"/>
              <w:numPr>
                <w:ilvl w:val="0"/>
                <w:numId w:val="12"/>
              </w:numPr>
              <w:spacing w:after="160" w:line="259" w:lineRule="auto"/>
              <w:jc w:val="both"/>
              <w:rPr>
                <w:rFonts w:ascii="Aptos" w:hAnsi="Aptos"/>
                <w:lang w:val="is-IS"/>
              </w:rPr>
            </w:pPr>
            <w:r w:rsidRPr="006B13DD">
              <w:rPr>
                <w:rFonts w:ascii="Aptos" w:hAnsi="Aptos"/>
                <w:lang w:val="is-IS"/>
              </w:rPr>
              <w:lastRenderedPageBreak/>
              <w:t>Eru nýjar þarfir</w:t>
            </w:r>
            <w:r w:rsidR="007B7208" w:rsidRPr="006B13DD">
              <w:rPr>
                <w:rFonts w:ascii="Aptos" w:hAnsi="Aptos"/>
                <w:lang w:val="is-IS"/>
              </w:rPr>
              <w:t>/nýjir hópar</w:t>
            </w:r>
            <w:r w:rsidRPr="006B13DD">
              <w:rPr>
                <w:rFonts w:ascii="Aptos" w:hAnsi="Aptos"/>
                <w:lang w:val="is-IS"/>
              </w:rPr>
              <w:t xml:space="preserve"> sem </w:t>
            </w:r>
            <w:r w:rsidR="007B7208" w:rsidRPr="006B13DD">
              <w:rPr>
                <w:rFonts w:ascii="Aptos" w:hAnsi="Aptos"/>
                <w:lang w:val="is-IS"/>
              </w:rPr>
              <w:t xml:space="preserve">Rauði krossinn er ekki að sinna? </w:t>
            </w:r>
            <w:r w:rsidR="00206D76" w:rsidRPr="006B13DD">
              <w:rPr>
                <w:rFonts w:ascii="Aptos" w:hAnsi="Aptos"/>
                <w:lang w:val="is-IS"/>
              </w:rPr>
              <w:t>Hverjar eru aðstæður hópsins í dag (búsetuaðstæður o.s.frv.) og helstu þarfir</w:t>
            </w:r>
          </w:p>
          <w:p w14:paraId="0AE84613" w14:textId="4A573EC8" w:rsidR="00911592" w:rsidRPr="006B13DD" w:rsidRDefault="00602003" w:rsidP="00A57281">
            <w:pPr>
              <w:jc w:val="both"/>
              <w:rPr>
                <w:rFonts w:ascii="Aptos" w:hAnsi="Aptos"/>
                <w:lang w:val="is-IS"/>
              </w:rPr>
            </w:pPr>
            <w:r w:rsidRPr="006B13DD">
              <w:rPr>
                <w:rFonts w:ascii="Aptos" w:hAnsi="Aptos"/>
                <w:b/>
                <w:bCs/>
                <w:lang w:val="is-IS"/>
              </w:rPr>
              <w:t>Rýnihópar</w:t>
            </w:r>
            <w:r w:rsidRPr="006B13DD">
              <w:rPr>
                <w:rFonts w:ascii="Aptos" w:hAnsi="Aptos"/>
                <w:lang w:val="is-IS"/>
              </w:rPr>
              <w:t xml:space="preserve"> ættu að vera tvenns konar, þ.e. </w:t>
            </w:r>
            <w:r w:rsidR="00DC35BB" w:rsidRPr="006B13DD">
              <w:rPr>
                <w:rFonts w:ascii="Aptos" w:hAnsi="Aptos"/>
                <w:lang w:val="is-IS"/>
              </w:rPr>
              <w:t>rýnihópur með þátttöku sérfræðinga á viðkomandi sviði og síðan rýnihópur með þátttöku fólks úr markhópnum. Niðurstöður rýnihópsins þarf að skrá en ætti í flestum tilfellum ekki að vera meira en 1 – 2 bls</w:t>
            </w:r>
            <w:r w:rsidR="00A57281" w:rsidRPr="006B13DD">
              <w:rPr>
                <w:rFonts w:ascii="Aptos" w:hAnsi="Aptos"/>
                <w:lang w:val="is-IS"/>
              </w:rPr>
              <w:t xml:space="preserve">. </w:t>
            </w:r>
            <w:r w:rsidR="00911592" w:rsidRPr="006B13DD">
              <w:rPr>
                <w:rFonts w:ascii="Aptos" w:hAnsi="Aptos"/>
                <w:bCs/>
                <w:lang w:val="is-IS"/>
              </w:rPr>
              <w:t>Hægt er að funda með hverjum og einum eða kalla alla til á stærri samráðsfund</w:t>
            </w:r>
          </w:p>
          <w:p w14:paraId="0BD5028C" w14:textId="1893DF3A" w:rsidR="00911592" w:rsidRPr="006B13DD" w:rsidRDefault="00911592" w:rsidP="00A57281">
            <w:pPr>
              <w:pStyle w:val="ListParagraph"/>
              <w:numPr>
                <w:ilvl w:val="0"/>
                <w:numId w:val="14"/>
              </w:numPr>
              <w:rPr>
                <w:rFonts w:ascii="Aptos" w:hAnsi="Aptos"/>
                <w:lang w:val="is-IS"/>
              </w:rPr>
            </w:pPr>
            <w:r w:rsidRPr="006B13DD">
              <w:rPr>
                <w:rFonts w:ascii="Aptos" w:hAnsi="Aptos"/>
                <w:bCs/>
                <w:lang w:val="is-IS"/>
              </w:rPr>
              <w:t>Ræða þörfina fyrir núverandi verkefni</w:t>
            </w:r>
            <w:r w:rsidR="009121BD" w:rsidRPr="006B13DD">
              <w:rPr>
                <w:rFonts w:ascii="Aptos" w:hAnsi="Aptos"/>
                <w:bCs/>
                <w:lang w:val="is-IS"/>
              </w:rPr>
              <w:t xml:space="preserve"> Rauða krossins</w:t>
            </w:r>
            <w:r w:rsidR="00A57281" w:rsidRPr="006B13DD">
              <w:rPr>
                <w:rFonts w:ascii="Aptos" w:hAnsi="Aptos"/>
                <w:bCs/>
                <w:lang w:val="is-IS"/>
              </w:rPr>
              <w:t>.</w:t>
            </w:r>
          </w:p>
          <w:p w14:paraId="05CF7ED1" w14:textId="77777777" w:rsidR="00911592" w:rsidRPr="006B13DD" w:rsidRDefault="00911592" w:rsidP="00A57281">
            <w:pPr>
              <w:pStyle w:val="ListParagraph"/>
              <w:numPr>
                <w:ilvl w:val="0"/>
                <w:numId w:val="14"/>
              </w:numPr>
              <w:rPr>
                <w:rFonts w:ascii="Aptos" w:hAnsi="Aptos"/>
                <w:lang w:val="is-IS"/>
              </w:rPr>
            </w:pPr>
            <w:r w:rsidRPr="006B13DD">
              <w:rPr>
                <w:rFonts w:ascii="Aptos" w:hAnsi="Aptos"/>
                <w:bCs/>
                <w:lang w:val="is-IS"/>
              </w:rPr>
              <w:t xml:space="preserve">Eru aðrir íbúar í samfélaginu sem kalla á ný verkefni eða nýjar áherslur? </w:t>
            </w:r>
          </w:p>
          <w:p w14:paraId="0DF249DF" w14:textId="4938400E" w:rsidR="00442D6A" w:rsidRPr="006B13DD" w:rsidRDefault="00911592" w:rsidP="00602003">
            <w:pPr>
              <w:pStyle w:val="ListParagraph"/>
              <w:numPr>
                <w:ilvl w:val="0"/>
                <w:numId w:val="14"/>
              </w:numPr>
              <w:rPr>
                <w:rFonts w:ascii="Aptos" w:hAnsi="Aptos"/>
                <w:lang w:val="is-IS"/>
              </w:rPr>
            </w:pPr>
            <w:r w:rsidRPr="006B13DD">
              <w:rPr>
                <w:rFonts w:ascii="Aptos" w:hAnsi="Aptos"/>
                <w:bCs/>
                <w:lang w:val="is-IS"/>
              </w:rPr>
              <w:t>Mikilvægt að ræða jaðarsettustu og viðkvæmustu hópana</w:t>
            </w:r>
            <w:r w:rsidR="00A57281" w:rsidRPr="006B13DD">
              <w:rPr>
                <w:rFonts w:ascii="Aptos" w:hAnsi="Aptos"/>
                <w:bCs/>
                <w:lang w:val="is-IS"/>
              </w:rPr>
              <w:t>.</w:t>
            </w:r>
          </w:p>
        </w:tc>
      </w:tr>
    </w:tbl>
    <w:p w14:paraId="76A8216A" w14:textId="77777777" w:rsidR="006B13DD" w:rsidRPr="006B13DD" w:rsidRDefault="006B13DD">
      <w:pPr>
        <w:rPr>
          <w:rFonts w:ascii="Aptos" w:eastAsiaTheme="majorEastAsia" w:hAnsi="Aptos" w:cstheme="majorBidi"/>
          <w:b/>
          <w:bCs/>
          <w:sz w:val="24"/>
          <w:szCs w:val="24"/>
        </w:rPr>
      </w:pPr>
      <w:r w:rsidRPr="006B13DD">
        <w:rPr>
          <w:rFonts w:ascii="Aptos" w:hAnsi="Aptos"/>
          <w:b/>
          <w:bCs/>
          <w:sz w:val="24"/>
          <w:szCs w:val="24"/>
        </w:rPr>
        <w:br w:type="page"/>
      </w:r>
    </w:p>
    <w:p w14:paraId="1742751E" w14:textId="2CEF62A5" w:rsidR="00CD40DB" w:rsidRPr="006B13DD" w:rsidRDefault="00CD40DB" w:rsidP="00CD40DB">
      <w:pPr>
        <w:pStyle w:val="Heading2"/>
        <w:jc w:val="both"/>
        <w:rPr>
          <w:rFonts w:ascii="Aptos" w:hAnsi="Aptos"/>
          <w:b/>
          <w:bCs/>
          <w:color w:val="auto"/>
          <w:sz w:val="24"/>
          <w:szCs w:val="24"/>
        </w:rPr>
      </w:pPr>
      <w:r w:rsidRPr="006B13DD">
        <w:rPr>
          <w:rFonts w:ascii="Aptos" w:hAnsi="Aptos"/>
          <w:b/>
          <w:bCs/>
          <w:color w:val="auto"/>
          <w:sz w:val="24"/>
          <w:szCs w:val="24"/>
        </w:rPr>
        <w:lastRenderedPageBreak/>
        <w:t>Tilgangur SVÓT greiningar</w:t>
      </w:r>
    </w:p>
    <w:p w14:paraId="6B93B2D9" w14:textId="77777777" w:rsidR="00CD40DB" w:rsidRPr="006B13DD" w:rsidRDefault="00CD40DB" w:rsidP="00CD40DB">
      <w:pPr>
        <w:jc w:val="both"/>
        <w:rPr>
          <w:rFonts w:ascii="Aptos" w:hAnsi="Aptos"/>
        </w:rPr>
      </w:pPr>
      <w:r w:rsidRPr="006B13DD">
        <w:rPr>
          <w:rFonts w:ascii="Aptos" w:hAnsi="Aptos"/>
        </w:rPr>
        <w:t xml:space="preserve">SVÓT greining felur í sér að greina styrkleika, veikleika, ógnir og tækifæri. Þetta má nota til að greina bæði ytri þætti sem og félagið sjálft. Einnig er hægt að nota styrkleika og veikleika til að skoða félagið og ógnir og tækifæri í umhverfinu. </w:t>
      </w:r>
    </w:p>
    <w:p w14:paraId="1C411C74" w14:textId="77777777" w:rsidR="00CD40DB" w:rsidRPr="006B13DD" w:rsidRDefault="00CD40DB" w:rsidP="00CD40DB">
      <w:pPr>
        <w:jc w:val="both"/>
        <w:rPr>
          <w:rFonts w:ascii="Aptos" w:hAnsi="Aptos"/>
        </w:rPr>
      </w:pPr>
      <w:r w:rsidRPr="006B13DD">
        <w:rPr>
          <w:rFonts w:ascii="Aptos" w:hAnsi="Aptos"/>
        </w:rPr>
        <w:t xml:space="preserve">Ef greiningin er notuð til þess að meta hæfni félagsins til að sinna verkefninu þá eru þetta lykilspurningar til að velta fyrir sér. </w:t>
      </w:r>
    </w:p>
    <w:p w14:paraId="08ED5E18" w14:textId="77777777" w:rsidR="00CD40DB" w:rsidRPr="006B13DD" w:rsidRDefault="00CD40DB" w:rsidP="00CD40DB">
      <w:pPr>
        <w:pStyle w:val="ListParagraph"/>
        <w:numPr>
          <w:ilvl w:val="0"/>
          <w:numId w:val="19"/>
        </w:numPr>
        <w:jc w:val="both"/>
        <w:rPr>
          <w:rFonts w:ascii="Aptos" w:hAnsi="Aptos"/>
        </w:rPr>
      </w:pPr>
      <w:r w:rsidRPr="006B13DD">
        <w:rPr>
          <w:rFonts w:ascii="Aptos" w:hAnsi="Aptos"/>
        </w:rPr>
        <w:t xml:space="preserve">Hver er staðan í dag? </w:t>
      </w:r>
    </w:p>
    <w:p w14:paraId="153F6AEE" w14:textId="77777777" w:rsidR="00CD40DB" w:rsidRPr="006B13DD" w:rsidRDefault="00CD40DB" w:rsidP="00CD40DB">
      <w:pPr>
        <w:pStyle w:val="ListParagraph"/>
        <w:numPr>
          <w:ilvl w:val="1"/>
          <w:numId w:val="19"/>
        </w:numPr>
        <w:jc w:val="both"/>
        <w:rPr>
          <w:rFonts w:ascii="Aptos" w:hAnsi="Aptos"/>
        </w:rPr>
      </w:pPr>
      <w:r w:rsidRPr="006B13DD">
        <w:rPr>
          <w:rFonts w:ascii="Aptos" w:hAnsi="Aptos"/>
        </w:rPr>
        <w:t>Fjöldi vel þjálfaðra og virkra sjálfboðaliða/starfsfólks</w:t>
      </w:r>
    </w:p>
    <w:p w14:paraId="3CF5E662" w14:textId="77777777" w:rsidR="00CD40DB" w:rsidRPr="006B13DD" w:rsidRDefault="00CD40DB" w:rsidP="00CD40DB">
      <w:pPr>
        <w:pStyle w:val="ListParagraph"/>
        <w:numPr>
          <w:ilvl w:val="1"/>
          <w:numId w:val="19"/>
        </w:numPr>
        <w:jc w:val="both"/>
        <w:rPr>
          <w:rFonts w:ascii="Aptos" w:hAnsi="Aptos"/>
        </w:rPr>
      </w:pPr>
      <w:r w:rsidRPr="006B13DD">
        <w:rPr>
          <w:rFonts w:ascii="Aptos" w:hAnsi="Aptos"/>
        </w:rPr>
        <w:t>Fjöldi deilda/starf í nærsamfélagi</w:t>
      </w:r>
    </w:p>
    <w:p w14:paraId="409400BD" w14:textId="77777777" w:rsidR="00CD40DB" w:rsidRPr="006B13DD" w:rsidRDefault="00CD40DB" w:rsidP="00CD40DB">
      <w:pPr>
        <w:pStyle w:val="ListParagraph"/>
        <w:numPr>
          <w:ilvl w:val="1"/>
          <w:numId w:val="19"/>
        </w:numPr>
        <w:jc w:val="both"/>
        <w:rPr>
          <w:rFonts w:ascii="Aptos" w:hAnsi="Aptos"/>
        </w:rPr>
      </w:pPr>
      <w:r w:rsidRPr="006B13DD">
        <w:rPr>
          <w:rFonts w:ascii="Aptos" w:hAnsi="Aptos"/>
        </w:rPr>
        <w:t>Fjöldi notenda sem við höfum verið að þjónusta</w:t>
      </w:r>
    </w:p>
    <w:p w14:paraId="08ED22E9" w14:textId="77777777" w:rsidR="00CD40DB" w:rsidRPr="006B13DD" w:rsidRDefault="00CD40DB" w:rsidP="00CD40DB">
      <w:pPr>
        <w:pStyle w:val="ListParagraph"/>
        <w:numPr>
          <w:ilvl w:val="1"/>
          <w:numId w:val="19"/>
        </w:numPr>
        <w:jc w:val="both"/>
        <w:rPr>
          <w:rFonts w:ascii="Aptos" w:hAnsi="Aptos"/>
        </w:rPr>
      </w:pPr>
      <w:r w:rsidRPr="006B13DD">
        <w:rPr>
          <w:rFonts w:ascii="Aptos" w:hAnsi="Aptos"/>
        </w:rPr>
        <w:t>Skipulag félagsins</w:t>
      </w:r>
    </w:p>
    <w:p w14:paraId="0C610CBB" w14:textId="77777777" w:rsidR="00CD40DB" w:rsidRPr="006B13DD" w:rsidRDefault="00CD40DB" w:rsidP="00CD40DB">
      <w:pPr>
        <w:pStyle w:val="ListParagraph"/>
        <w:numPr>
          <w:ilvl w:val="0"/>
          <w:numId w:val="19"/>
        </w:numPr>
        <w:jc w:val="both"/>
        <w:rPr>
          <w:rFonts w:ascii="Aptos" w:hAnsi="Aptos"/>
        </w:rPr>
      </w:pPr>
      <w:r w:rsidRPr="006B13DD">
        <w:rPr>
          <w:rFonts w:ascii="Aptos" w:hAnsi="Aptos"/>
        </w:rPr>
        <w:t xml:space="preserve">Styður umhverfi okkar við verkefnið og þróun félagsins? </w:t>
      </w:r>
    </w:p>
    <w:p w14:paraId="02320B5F" w14:textId="77777777" w:rsidR="00CD40DB" w:rsidRPr="006B13DD" w:rsidRDefault="00CD40DB" w:rsidP="00CD40DB">
      <w:pPr>
        <w:pStyle w:val="ListParagraph"/>
        <w:numPr>
          <w:ilvl w:val="1"/>
          <w:numId w:val="19"/>
        </w:numPr>
        <w:jc w:val="both"/>
        <w:rPr>
          <w:rFonts w:ascii="Aptos" w:hAnsi="Aptos"/>
        </w:rPr>
      </w:pPr>
      <w:r w:rsidRPr="006B13DD">
        <w:rPr>
          <w:rFonts w:ascii="Aptos" w:hAnsi="Aptos"/>
        </w:rPr>
        <w:t>Stjórnmálaumhverfi</w:t>
      </w:r>
    </w:p>
    <w:p w14:paraId="54EB0025" w14:textId="77777777" w:rsidR="00CD40DB" w:rsidRPr="006B13DD" w:rsidRDefault="00CD40DB" w:rsidP="00CD40DB">
      <w:pPr>
        <w:pStyle w:val="ListParagraph"/>
        <w:numPr>
          <w:ilvl w:val="1"/>
          <w:numId w:val="19"/>
        </w:numPr>
        <w:jc w:val="both"/>
        <w:rPr>
          <w:rFonts w:ascii="Aptos" w:hAnsi="Aptos"/>
        </w:rPr>
      </w:pPr>
      <w:r w:rsidRPr="006B13DD">
        <w:rPr>
          <w:rFonts w:ascii="Aptos" w:hAnsi="Aptos"/>
        </w:rPr>
        <w:t>Efnahagur</w:t>
      </w:r>
    </w:p>
    <w:p w14:paraId="567173F8" w14:textId="77777777" w:rsidR="00CD40DB" w:rsidRPr="006B13DD" w:rsidRDefault="00CD40DB" w:rsidP="00CD40DB">
      <w:pPr>
        <w:pStyle w:val="ListParagraph"/>
        <w:numPr>
          <w:ilvl w:val="1"/>
          <w:numId w:val="19"/>
        </w:numPr>
        <w:jc w:val="both"/>
        <w:rPr>
          <w:rFonts w:ascii="Aptos" w:hAnsi="Aptos"/>
        </w:rPr>
      </w:pPr>
      <w:r w:rsidRPr="006B13DD">
        <w:rPr>
          <w:rFonts w:ascii="Aptos" w:hAnsi="Aptos"/>
        </w:rPr>
        <w:t>Menning, saga og venjur</w:t>
      </w:r>
    </w:p>
    <w:p w14:paraId="597ACA7B" w14:textId="77777777" w:rsidR="00CD40DB" w:rsidRPr="006B13DD" w:rsidRDefault="00CD40DB" w:rsidP="00CD40DB">
      <w:pPr>
        <w:pStyle w:val="ListParagraph"/>
        <w:numPr>
          <w:ilvl w:val="0"/>
          <w:numId w:val="19"/>
        </w:numPr>
        <w:jc w:val="both"/>
        <w:rPr>
          <w:rFonts w:ascii="Aptos" w:hAnsi="Aptos"/>
        </w:rPr>
      </w:pPr>
      <w:r w:rsidRPr="006B13DD">
        <w:rPr>
          <w:rFonts w:ascii="Aptos" w:hAnsi="Aptos"/>
        </w:rPr>
        <w:t xml:space="preserve">Hvaða langtíma ávinningur er í boði fyrir okkur? </w:t>
      </w:r>
    </w:p>
    <w:p w14:paraId="56B6C545" w14:textId="77777777" w:rsidR="00CD40DB" w:rsidRPr="006B13DD" w:rsidRDefault="00CD40DB" w:rsidP="00CD40DB">
      <w:pPr>
        <w:pStyle w:val="ListParagraph"/>
        <w:numPr>
          <w:ilvl w:val="0"/>
          <w:numId w:val="19"/>
        </w:numPr>
        <w:jc w:val="both"/>
        <w:rPr>
          <w:rFonts w:ascii="Aptos" w:hAnsi="Aptos"/>
        </w:rPr>
      </w:pPr>
      <w:r w:rsidRPr="006B13DD">
        <w:rPr>
          <w:rFonts w:ascii="Aptos" w:hAnsi="Aptos"/>
        </w:rPr>
        <w:t xml:space="preserve">Hvaða áhættum stöndum við frammi fyrir? </w:t>
      </w:r>
    </w:p>
    <w:p w14:paraId="3CBADA2F" w14:textId="77777777" w:rsidR="00CD40DB" w:rsidRPr="006B13DD" w:rsidRDefault="00CD40DB" w:rsidP="00CD40DB">
      <w:pPr>
        <w:pStyle w:val="ListParagraph"/>
        <w:numPr>
          <w:ilvl w:val="0"/>
          <w:numId w:val="19"/>
        </w:numPr>
        <w:jc w:val="both"/>
        <w:rPr>
          <w:rFonts w:ascii="Aptos" w:hAnsi="Aptos"/>
        </w:rPr>
      </w:pPr>
      <w:r w:rsidRPr="006B13DD">
        <w:rPr>
          <w:rFonts w:ascii="Aptos" w:hAnsi="Aptos"/>
        </w:rPr>
        <w:t xml:space="preserve">Hver eru áætluð áhrif á annað lykilstarf félagsins? Eru þau jákvæð/neikvæð? </w:t>
      </w:r>
    </w:p>
    <w:p w14:paraId="6751090D" w14:textId="77777777" w:rsidR="00CD40DB" w:rsidRPr="006B13DD" w:rsidRDefault="00CD40DB" w:rsidP="00CD40DB">
      <w:pPr>
        <w:pStyle w:val="Heading2"/>
        <w:jc w:val="both"/>
        <w:rPr>
          <w:rFonts w:ascii="Aptos" w:hAnsi="Aptos"/>
          <w:b/>
          <w:bCs/>
          <w:color w:val="auto"/>
          <w:sz w:val="24"/>
          <w:szCs w:val="24"/>
        </w:rPr>
      </w:pPr>
      <w:r w:rsidRPr="006B13DD">
        <w:rPr>
          <w:rFonts w:ascii="Aptos" w:hAnsi="Aptos"/>
          <w:b/>
          <w:bCs/>
          <w:color w:val="auto"/>
          <w:sz w:val="24"/>
          <w:szCs w:val="24"/>
        </w:rPr>
        <w:t>Framkvæmd SVÓT greiningar</w:t>
      </w:r>
    </w:p>
    <w:p w14:paraId="2AD5189B" w14:textId="77777777" w:rsidR="00CD40DB" w:rsidRPr="006B13DD" w:rsidRDefault="00CD40DB" w:rsidP="00CD40DB">
      <w:r w:rsidRPr="006B13DD">
        <w:rPr>
          <w:noProof/>
        </w:rPr>
        <w:drawing>
          <wp:inline distT="0" distB="0" distL="0" distR="0" wp14:anchorId="649F84E0" wp14:editId="56B96069">
            <wp:extent cx="5760720" cy="1796415"/>
            <wp:effectExtent l="0" t="0" r="0" b="0"/>
            <wp:docPr id="568500019"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00019" name="Picture 1" descr="A diagram of a diagram&#10;&#10;Description automatically generated with medium confidence"/>
                    <pic:cNvPicPr/>
                  </pic:nvPicPr>
                  <pic:blipFill>
                    <a:blip r:embed="rId11"/>
                    <a:stretch>
                      <a:fillRect/>
                    </a:stretch>
                  </pic:blipFill>
                  <pic:spPr>
                    <a:xfrm>
                      <a:off x="0" y="0"/>
                      <a:ext cx="5760720" cy="1796415"/>
                    </a:xfrm>
                    <a:prstGeom prst="rect">
                      <a:avLst/>
                    </a:prstGeom>
                  </pic:spPr>
                </pic:pic>
              </a:graphicData>
            </a:graphic>
          </wp:inline>
        </w:drawing>
      </w:r>
    </w:p>
    <w:p w14:paraId="4C1DC6D4" w14:textId="77777777" w:rsidR="00CD40DB" w:rsidRPr="006B13DD" w:rsidRDefault="00CD40DB" w:rsidP="00CD40DB">
      <w:pPr>
        <w:pStyle w:val="Heading2"/>
        <w:jc w:val="both"/>
        <w:rPr>
          <w:rFonts w:ascii="Aptos" w:hAnsi="Aptos"/>
          <w:b/>
          <w:bCs/>
          <w:color w:val="auto"/>
          <w:sz w:val="24"/>
          <w:szCs w:val="24"/>
        </w:rPr>
      </w:pPr>
      <w:r w:rsidRPr="006B13DD">
        <w:rPr>
          <w:rFonts w:ascii="Aptos" w:hAnsi="Aptos"/>
          <w:b/>
          <w:bCs/>
          <w:color w:val="auto"/>
          <w:sz w:val="24"/>
          <w:szCs w:val="24"/>
        </w:rPr>
        <w:t>Sniðmát</w:t>
      </w:r>
    </w:p>
    <w:tbl>
      <w:tblPr>
        <w:tblStyle w:val="TableGrid"/>
        <w:tblW w:w="9678"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759"/>
        <w:gridCol w:w="4401"/>
        <w:gridCol w:w="4518"/>
      </w:tblGrid>
      <w:tr w:rsidR="00CD40DB" w:rsidRPr="006B13DD" w14:paraId="12EF8887" w14:textId="77777777" w:rsidTr="008031DE">
        <w:trPr>
          <w:trHeight w:val="418"/>
        </w:trPr>
        <w:tc>
          <w:tcPr>
            <w:tcW w:w="759" w:type="dxa"/>
            <w:vAlign w:val="center"/>
          </w:tcPr>
          <w:p w14:paraId="2D6188A9" w14:textId="77777777" w:rsidR="00CD40DB" w:rsidRPr="006B13DD" w:rsidRDefault="00CD40DB" w:rsidP="008031DE">
            <w:pPr>
              <w:jc w:val="center"/>
              <w:rPr>
                <w:rFonts w:ascii="Aptos" w:hAnsi="Aptos" w:cstheme="minorHAnsi"/>
                <w:b/>
                <w:bCs/>
                <w:color w:val="FFFFFF" w:themeColor="background1"/>
                <w:sz w:val="26"/>
                <w:szCs w:val="26"/>
                <w:lang w:val="is-IS"/>
              </w:rPr>
            </w:pPr>
          </w:p>
        </w:tc>
        <w:tc>
          <w:tcPr>
            <w:tcW w:w="4401" w:type="dxa"/>
            <w:shd w:val="clear" w:color="auto" w:fill="F5333F"/>
            <w:vAlign w:val="center"/>
          </w:tcPr>
          <w:p w14:paraId="11C4867A" w14:textId="77777777" w:rsidR="00CD40DB" w:rsidRPr="006B13DD" w:rsidRDefault="00CD40DB" w:rsidP="008031DE">
            <w:pPr>
              <w:jc w:val="center"/>
              <w:rPr>
                <w:rFonts w:ascii="Aptos" w:hAnsi="Aptos" w:cstheme="minorHAnsi"/>
                <w:b/>
                <w:bCs/>
                <w:color w:val="FFFFFF" w:themeColor="background1"/>
                <w:sz w:val="26"/>
                <w:szCs w:val="26"/>
                <w:lang w:val="is-IS"/>
              </w:rPr>
            </w:pPr>
            <w:r w:rsidRPr="006B13DD">
              <w:rPr>
                <w:rFonts w:ascii="Aptos" w:hAnsi="Aptos" w:cstheme="minorHAnsi"/>
                <w:b/>
                <w:bCs/>
                <w:color w:val="FFFFFF" w:themeColor="background1"/>
                <w:sz w:val="26"/>
                <w:szCs w:val="26"/>
                <w:lang w:val="is-IS"/>
              </w:rPr>
              <w:t>INNRI ÞÆTTIR</w:t>
            </w:r>
          </w:p>
        </w:tc>
        <w:tc>
          <w:tcPr>
            <w:tcW w:w="4518" w:type="dxa"/>
            <w:shd w:val="clear" w:color="auto" w:fill="F7656F"/>
            <w:vAlign w:val="center"/>
          </w:tcPr>
          <w:p w14:paraId="3B67A9F2" w14:textId="77777777" w:rsidR="00CD40DB" w:rsidRPr="006B13DD" w:rsidRDefault="00CD40DB" w:rsidP="008031DE">
            <w:pPr>
              <w:jc w:val="center"/>
              <w:rPr>
                <w:rFonts w:ascii="Aptos" w:hAnsi="Aptos" w:cstheme="minorHAnsi"/>
                <w:b/>
                <w:bCs/>
                <w:color w:val="FFFFFF" w:themeColor="background1"/>
                <w:sz w:val="26"/>
                <w:szCs w:val="26"/>
                <w:lang w:val="is-IS"/>
              </w:rPr>
            </w:pPr>
            <w:r w:rsidRPr="006B13DD">
              <w:rPr>
                <w:rFonts w:ascii="Aptos" w:hAnsi="Aptos" w:cstheme="minorHAnsi"/>
                <w:b/>
                <w:bCs/>
                <w:color w:val="FFFFFF" w:themeColor="background1"/>
                <w:sz w:val="26"/>
                <w:szCs w:val="26"/>
                <w:lang w:val="is-IS"/>
              </w:rPr>
              <w:t>YTRI ÞÆTTIR</w:t>
            </w:r>
          </w:p>
        </w:tc>
      </w:tr>
      <w:tr w:rsidR="00CD40DB" w:rsidRPr="006B13DD" w14:paraId="427A7CAD" w14:textId="77777777" w:rsidTr="008031DE">
        <w:trPr>
          <w:cantSplit/>
          <w:trHeight w:val="1762"/>
        </w:trPr>
        <w:tc>
          <w:tcPr>
            <w:tcW w:w="759" w:type="dxa"/>
            <w:shd w:val="clear" w:color="auto" w:fill="F5333F"/>
            <w:textDirection w:val="btLr"/>
            <w:vAlign w:val="center"/>
          </w:tcPr>
          <w:p w14:paraId="0A554DD5" w14:textId="77777777" w:rsidR="00CD40DB" w:rsidRPr="006B13DD" w:rsidRDefault="00CD40DB" w:rsidP="008031DE">
            <w:pPr>
              <w:ind w:left="113" w:right="113"/>
              <w:jc w:val="center"/>
              <w:rPr>
                <w:rFonts w:ascii="Aptos" w:hAnsi="Aptos" w:cstheme="minorHAnsi"/>
                <w:b/>
                <w:bCs/>
                <w:color w:val="FFFFFF" w:themeColor="background1"/>
                <w:sz w:val="26"/>
                <w:szCs w:val="26"/>
                <w:lang w:val="is-IS"/>
              </w:rPr>
            </w:pPr>
            <w:r w:rsidRPr="006B13DD">
              <w:rPr>
                <w:rFonts w:ascii="Aptos" w:hAnsi="Aptos" w:cstheme="minorHAnsi"/>
                <w:b/>
                <w:bCs/>
                <w:color w:val="FFFFFF" w:themeColor="background1"/>
                <w:sz w:val="26"/>
                <w:szCs w:val="26"/>
                <w:lang w:val="is-IS"/>
              </w:rPr>
              <w:t>JÁKVÆTT</w:t>
            </w:r>
          </w:p>
        </w:tc>
        <w:tc>
          <w:tcPr>
            <w:tcW w:w="4401" w:type="dxa"/>
            <w:shd w:val="clear" w:color="auto" w:fill="F2F2F2" w:themeFill="background1" w:themeFillShade="F2"/>
          </w:tcPr>
          <w:p w14:paraId="05978CFE" w14:textId="77777777" w:rsidR="00CD40DB" w:rsidRPr="006B13DD" w:rsidRDefault="00CD40DB" w:rsidP="008031DE">
            <w:pPr>
              <w:rPr>
                <w:rFonts w:ascii="Aptos" w:hAnsi="Aptos" w:cstheme="minorHAnsi"/>
                <w:b/>
                <w:bCs/>
                <w:color w:val="7F7F7F" w:themeColor="text1" w:themeTint="80"/>
                <w:sz w:val="26"/>
                <w:szCs w:val="26"/>
                <w:lang w:val="is-IS"/>
              </w:rPr>
            </w:pPr>
            <w:r w:rsidRPr="006B13DD">
              <w:rPr>
                <w:rFonts w:ascii="Aptos" w:hAnsi="Aptos" w:cstheme="minorHAnsi"/>
                <w:b/>
                <w:bCs/>
                <w:color w:val="FA0024"/>
                <w:sz w:val="26"/>
                <w:szCs w:val="26"/>
                <w:lang w:val="is-IS"/>
              </w:rPr>
              <w:t>S</w:t>
            </w:r>
            <w:r w:rsidRPr="006B13DD">
              <w:rPr>
                <w:rFonts w:ascii="Aptos" w:hAnsi="Aptos" w:cstheme="minorHAnsi"/>
                <w:b/>
                <w:bCs/>
                <w:color w:val="7F7F7F" w:themeColor="text1" w:themeTint="80"/>
                <w:sz w:val="26"/>
                <w:szCs w:val="26"/>
                <w:lang w:val="is-IS"/>
              </w:rPr>
              <w:t>TYRKLEIKAR</w:t>
            </w:r>
          </w:p>
        </w:tc>
        <w:tc>
          <w:tcPr>
            <w:tcW w:w="4518" w:type="dxa"/>
            <w:shd w:val="clear" w:color="auto" w:fill="D9D9D9" w:themeFill="background1" w:themeFillShade="D9"/>
          </w:tcPr>
          <w:p w14:paraId="2208B0FC" w14:textId="77777777" w:rsidR="00CD40DB" w:rsidRPr="006B13DD" w:rsidRDefault="00CD40DB" w:rsidP="008031DE">
            <w:pPr>
              <w:rPr>
                <w:rFonts w:ascii="Aptos" w:hAnsi="Aptos" w:cstheme="minorHAnsi"/>
                <w:b/>
                <w:bCs/>
                <w:color w:val="7F7F7F" w:themeColor="text1" w:themeTint="80"/>
                <w:sz w:val="26"/>
                <w:szCs w:val="26"/>
                <w:lang w:val="is-IS"/>
              </w:rPr>
            </w:pPr>
            <w:r w:rsidRPr="006B13DD">
              <w:rPr>
                <w:rFonts w:ascii="Aptos" w:hAnsi="Aptos" w:cstheme="minorHAnsi"/>
                <w:b/>
                <w:bCs/>
                <w:color w:val="FA0024"/>
                <w:sz w:val="26"/>
                <w:szCs w:val="26"/>
                <w:lang w:val="is-IS"/>
              </w:rPr>
              <w:t>T</w:t>
            </w:r>
            <w:r w:rsidRPr="006B13DD">
              <w:rPr>
                <w:rFonts w:ascii="Aptos" w:hAnsi="Aptos" w:cstheme="minorHAnsi"/>
                <w:b/>
                <w:bCs/>
                <w:color w:val="7F7F7F" w:themeColor="text1" w:themeTint="80"/>
                <w:sz w:val="26"/>
                <w:szCs w:val="26"/>
                <w:lang w:val="is-IS"/>
              </w:rPr>
              <w:t>ÆKIFÆRI</w:t>
            </w:r>
          </w:p>
        </w:tc>
      </w:tr>
      <w:tr w:rsidR="00CD40DB" w:rsidRPr="006B13DD" w14:paraId="150EB5FB" w14:textId="77777777" w:rsidTr="008031DE">
        <w:trPr>
          <w:cantSplit/>
          <w:trHeight w:val="1955"/>
        </w:trPr>
        <w:tc>
          <w:tcPr>
            <w:tcW w:w="759" w:type="dxa"/>
            <w:shd w:val="clear" w:color="auto" w:fill="F7656F"/>
            <w:textDirection w:val="btLr"/>
            <w:vAlign w:val="center"/>
          </w:tcPr>
          <w:p w14:paraId="700DDD79" w14:textId="77777777" w:rsidR="00CD40DB" w:rsidRPr="006B13DD" w:rsidRDefault="00CD40DB" w:rsidP="008031DE">
            <w:pPr>
              <w:ind w:left="113" w:right="113"/>
              <w:jc w:val="center"/>
              <w:rPr>
                <w:rFonts w:ascii="Aptos" w:hAnsi="Aptos" w:cstheme="minorHAnsi"/>
                <w:b/>
                <w:bCs/>
                <w:color w:val="FFFFFF" w:themeColor="background1"/>
                <w:sz w:val="26"/>
                <w:szCs w:val="26"/>
                <w:lang w:val="is-IS"/>
              </w:rPr>
            </w:pPr>
            <w:r w:rsidRPr="006B13DD">
              <w:rPr>
                <w:rFonts w:ascii="Aptos" w:hAnsi="Aptos" w:cstheme="minorHAnsi"/>
                <w:b/>
                <w:bCs/>
                <w:color w:val="FFFFFF" w:themeColor="background1"/>
                <w:sz w:val="26"/>
                <w:szCs w:val="26"/>
                <w:lang w:val="is-IS"/>
              </w:rPr>
              <w:t>NEIKVÆTT</w:t>
            </w:r>
          </w:p>
        </w:tc>
        <w:tc>
          <w:tcPr>
            <w:tcW w:w="4401" w:type="dxa"/>
            <w:shd w:val="clear" w:color="auto" w:fill="D9D9D9" w:themeFill="background1" w:themeFillShade="D9"/>
          </w:tcPr>
          <w:p w14:paraId="5EF668FC" w14:textId="77777777" w:rsidR="00CD40DB" w:rsidRPr="006B13DD" w:rsidRDefault="00CD40DB" w:rsidP="008031DE">
            <w:pPr>
              <w:rPr>
                <w:rFonts w:ascii="Aptos" w:hAnsi="Aptos" w:cstheme="minorHAnsi"/>
                <w:b/>
                <w:bCs/>
                <w:color w:val="7F7F7F" w:themeColor="text1" w:themeTint="80"/>
                <w:sz w:val="26"/>
                <w:szCs w:val="26"/>
                <w:lang w:val="is-IS"/>
              </w:rPr>
            </w:pPr>
            <w:r w:rsidRPr="006B13DD">
              <w:rPr>
                <w:rFonts w:ascii="Aptos" w:hAnsi="Aptos" w:cstheme="minorHAnsi"/>
                <w:b/>
                <w:bCs/>
                <w:color w:val="FA0024"/>
                <w:sz w:val="26"/>
                <w:szCs w:val="26"/>
                <w:lang w:val="is-IS"/>
              </w:rPr>
              <w:t>V</w:t>
            </w:r>
            <w:r w:rsidRPr="006B13DD">
              <w:rPr>
                <w:rFonts w:ascii="Aptos" w:hAnsi="Aptos" w:cstheme="minorHAnsi"/>
                <w:b/>
                <w:bCs/>
                <w:color w:val="7F7F7F" w:themeColor="text1" w:themeTint="80"/>
                <w:sz w:val="26"/>
                <w:szCs w:val="26"/>
                <w:lang w:val="is-IS"/>
              </w:rPr>
              <w:t>EIKLEIKAR</w:t>
            </w:r>
          </w:p>
        </w:tc>
        <w:tc>
          <w:tcPr>
            <w:tcW w:w="4518" w:type="dxa"/>
            <w:shd w:val="clear" w:color="auto" w:fill="F2F2F2" w:themeFill="background1" w:themeFillShade="F2"/>
          </w:tcPr>
          <w:p w14:paraId="2E267978" w14:textId="77777777" w:rsidR="00CD40DB" w:rsidRPr="006B13DD" w:rsidRDefault="00CD40DB" w:rsidP="008031DE">
            <w:pPr>
              <w:rPr>
                <w:rFonts w:ascii="Aptos" w:hAnsi="Aptos" w:cstheme="minorHAnsi"/>
                <w:b/>
                <w:bCs/>
                <w:color w:val="7F7F7F" w:themeColor="text1" w:themeTint="80"/>
                <w:sz w:val="26"/>
                <w:szCs w:val="26"/>
                <w:lang w:val="is-IS"/>
              </w:rPr>
            </w:pPr>
            <w:r w:rsidRPr="006B13DD">
              <w:rPr>
                <w:rFonts w:ascii="Aptos" w:hAnsi="Aptos" w:cstheme="minorHAnsi"/>
                <w:b/>
                <w:bCs/>
                <w:color w:val="FA0024"/>
                <w:sz w:val="26"/>
                <w:szCs w:val="26"/>
                <w:lang w:val="is-IS"/>
              </w:rPr>
              <w:t>Ó</w:t>
            </w:r>
            <w:r w:rsidRPr="006B13DD">
              <w:rPr>
                <w:rFonts w:ascii="Aptos" w:hAnsi="Aptos" w:cstheme="minorHAnsi"/>
                <w:b/>
                <w:bCs/>
                <w:color w:val="7F7F7F" w:themeColor="text1" w:themeTint="80"/>
                <w:sz w:val="26"/>
                <w:szCs w:val="26"/>
                <w:lang w:val="is-IS"/>
              </w:rPr>
              <w:t>GNIR</w:t>
            </w:r>
          </w:p>
        </w:tc>
      </w:tr>
    </w:tbl>
    <w:p w14:paraId="53BE4936" w14:textId="77777777" w:rsidR="00FB6744" w:rsidRPr="006B13DD" w:rsidRDefault="00FB6744" w:rsidP="00FB6744">
      <w:pPr>
        <w:pStyle w:val="Heading2"/>
        <w:jc w:val="both"/>
        <w:rPr>
          <w:rFonts w:ascii="Aptos" w:hAnsi="Aptos"/>
          <w:b/>
          <w:bCs/>
          <w:color w:val="auto"/>
          <w:sz w:val="24"/>
          <w:szCs w:val="24"/>
        </w:rPr>
      </w:pPr>
      <w:r w:rsidRPr="006B13DD">
        <w:rPr>
          <w:rFonts w:ascii="Aptos" w:hAnsi="Aptos"/>
          <w:b/>
          <w:bCs/>
          <w:color w:val="auto"/>
          <w:sz w:val="24"/>
          <w:szCs w:val="24"/>
        </w:rPr>
        <w:lastRenderedPageBreak/>
        <w:t>Tilgangur haghafagreiningar</w:t>
      </w:r>
    </w:p>
    <w:p w14:paraId="460B921B" w14:textId="1D6BB7C5" w:rsidR="00FB6744" w:rsidRPr="006B13DD" w:rsidRDefault="00FB6744" w:rsidP="00FB6744">
      <w:pPr>
        <w:jc w:val="both"/>
        <w:rPr>
          <w:rFonts w:ascii="Aptos" w:hAnsi="Aptos"/>
        </w:rPr>
      </w:pPr>
      <w:r w:rsidRPr="006B13DD">
        <w:rPr>
          <w:rFonts w:ascii="Aptos" w:hAnsi="Aptos"/>
        </w:rPr>
        <w:t xml:space="preserve">Við viljum skilja vel hvaða hópar eða fólk í tilteknum hlutverkum hafa helst áhrif á árangur sem að er stefnt í verkefninu, og hvaða hagsmunir og hvatar liggja að baki þeirra sjónarhorni og hvernig við náum til þeirra og störfum með þeim. Ef hægt er, er langbest að framkvæma haghafagreiningu með þátttöku allra haghafanna, en stundum er það ekki hægt. Þeir þættir sem notaðir eru til að meta og greina haghafa eru ávinningur, hindranir, aðkomu og leiðir. </w:t>
      </w:r>
    </w:p>
    <w:p w14:paraId="44F0E874" w14:textId="77777777" w:rsidR="00FB6744" w:rsidRPr="006B13DD" w:rsidRDefault="00FB6744" w:rsidP="00FB6744">
      <w:pPr>
        <w:pStyle w:val="Heading2"/>
        <w:jc w:val="both"/>
        <w:rPr>
          <w:rFonts w:ascii="Aptos" w:hAnsi="Aptos"/>
          <w:b/>
          <w:bCs/>
          <w:color w:val="auto"/>
          <w:sz w:val="24"/>
          <w:szCs w:val="24"/>
        </w:rPr>
      </w:pPr>
      <w:r w:rsidRPr="006B13DD">
        <w:rPr>
          <w:rFonts w:ascii="Aptos" w:hAnsi="Aptos"/>
          <w:b/>
          <w:bCs/>
          <w:color w:val="auto"/>
          <w:sz w:val="24"/>
          <w:szCs w:val="24"/>
        </w:rPr>
        <w:t>Sniðmát</w:t>
      </w:r>
    </w:p>
    <w:tbl>
      <w:tblPr>
        <w:tblStyle w:val="GridTable4-Accent31"/>
        <w:tblW w:w="9498" w:type="dxa"/>
        <w:tblInd w:w="-5" w:type="dxa"/>
        <w:tblLayout w:type="fixed"/>
        <w:tblLook w:val="04A0" w:firstRow="1" w:lastRow="0" w:firstColumn="1" w:lastColumn="0" w:noHBand="0" w:noVBand="1"/>
      </w:tblPr>
      <w:tblGrid>
        <w:gridCol w:w="1531"/>
        <w:gridCol w:w="2126"/>
        <w:gridCol w:w="1701"/>
        <w:gridCol w:w="1985"/>
        <w:gridCol w:w="2155"/>
      </w:tblGrid>
      <w:tr w:rsidR="00FB6744" w:rsidRPr="006B13DD" w14:paraId="4B8A2080" w14:textId="77777777" w:rsidTr="008031D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1" w:type="dxa"/>
            <w:shd w:val="clear" w:color="auto" w:fill="F5333F"/>
            <w:hideMark/>
          </w:tcPr>
          <w:p w14:paraId="69129164" w14:textId="77777777" w:rsidR="00FB6744" w:rsidRPr="006B13DD" w:rsidRDefault="00FB6744" w:rsidP="008031DE">
            <w:pPr>
              <w:spacing w:before="120" w:after="120"/>
              <w:jc w:val="both"/>
              <w:textAlignment w:val="baseline"/>
              <w:rPr>
                <w:rFonts w:ascii="Aptos" w:eastAsia="Times New Roman" w:hAnsi="Aptos" w:cs="Segoe UI"/>
                <w:sz w:val="24"/>
                <w:szCs w:val="24"/>
                <w:lang w:eastAsia="is-IS"/>
              </w:rPr>
            </w:pPr>
            <w:r w:rsidRPr="006B13DD">
              <w:rPr>
                <w:rFonts w:ascii="Aptos" w:eastAsia="Times New Roman" w:hAnsi="Aptos" w:cs="Calibri"/>
                <w:sz w:val="24"/>
                <w:szCs w:val="24"/>
                <w:lang w:eastAsia="is-IS"/>
              </w:rPr>
              <w:t>Haghafi</w:t>
            </w:r>
          </w:p>
        </w:tc>
        <w:tc>
          <w:tcPr>
            <w:tcW w:w="2126" w:type="dxa"/>
            <w:shd w:val="clear" w:color="auto" w:fill="F5333F"/>
            <w:hideMark/>
          </w:tcPr>
          <w:p w14:paraId="08608EB6" w14:textId="77777777" w:rsidR="00FB6744" w:rsidRPr="006B13DD" w:rsidRDefault="00FB6744" w:rsidP="008031DE">
            <w:pPr>
              <w:spacing w:before="120" w:after="120"/>
              <w:jc w:val="both"/>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Segoe UI"/>
                <w:sz w:val="24"/>
                <w:szCs w:val="24"/>
                <w:lang w:eastAsia="is-IS"/>
              </w:rPr>
            </w:pPr>
            <w:r w:rsidRPr="006B13DD">
              <w:rPr>
                <w:rFonts w:ascii="Aptos" w:eastAsia="Times New Roman" w:hAnsi="Aptos" w:cs="Calibri"/>
                <w:sz w:val="24"/>
                <w:szCs w:val="24"/>
                <w:lang w:eastAsia="is-IS"/>
              </w:rPr>
              <w:t>Ávinningur</w:t>
            </w:r>
            <w:r w:rsidRPr="006B13DD">
              <w:rPr>
                <w:rFonts w:ascii="Aptos" w:eastAsia="Times New Roman" w:hAnsi="Aptos" w:cs="Calibri"/>
                <w:sz w:val="24"/>
                <w:szCs w:val="24"/>
                <w:lang w:eastAsia="is-IS"/>
              </w:rPr>
              <w:br/>
            </w:r>
          </w:p>
        </w:tc>
        <w:tc>
          <w:tcPr>
            <w:tcW w:w="1701" w:type="dxa"/>
            <w:shd w:val="clear" w:color="auto" w:fill="F5333F"/>
            <w:hideMark/>
          </w:tcPr>
          <w:p w14:paraId="7B4F8660" w14:textId="77777777" w:rsidR="00FB6744" w:rsidRPr="006B13DD" w:rsidRDefault="00FB6744" w:rsidP="008031DE">
            <w:pPr>
              <w:spacing w:before="120" w:after="120"/>
              <w:jc w:val="both"/>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Segoe UI"/>
                <w:sz w:val="24"/>
                <w:szCs w:val="24"/>
                <w:lang w:eastAsia="is-IS"/>
              </w:rPr>
            </w:pPr>
            <w:r w:rsidRPr="006B13DD">
              <w:rPr>
                <w:rFonts w:ascii="Aptos" w:eastAsia="Times New Roman" w:hAnsi="Aptos" w:cs="Calibri"/>
                <w:sz w:val="24"/>
                <w:szCs w:val="24"/>
                <w:lang w:eastAsia="is-IS"/>
              </w:rPr>
              <w:t>Hindranir</w:t>
            </w:r>
            <w:r w:rsidRPr="006B13DD">
              <w:rPr>
                <w:rFonts w:ascii="Aptos" w:eastAsia="Times New Roman" w:hAnsi="Aptos" w:cs="Calibri"/>
                <w:sz w:val="24"/>
                <w:szCs w:val="24"/>
                <w:lang w:eastAsia="is-IS"/>
              </w:rPr>
              <w:br/>
            </w:r>
          </w:p>
        </w:tc>
        <w:tc>
          <w:tcPr>
            <w:tcW w:w="1985" w:type="dxa"/>
            <w:shd w:val="clear" w:color="auto" w:fill="F5333F"/>
            <w:hideMark/>
          </w:tcPr>
          <w:p w14:paraId="34E2FBCC" w14:textId="77777777" w:rsidR="00FB6744" w:rsidRPr="006B13DD" w:rsidRDefault="00FB6744" w:rsidP="008031DE">
            <w:pPr>
              <w:spacing w:before="120" w:after="120"/>
              <w:jc w:val="both"/>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Segoe UI"/>
                <w:sz w:val="24"/>
                <w:szCs w:val="24"/>
                <w:lang w:eastAsia="is-IS"/>
              </w:rPr>
            </w:pPr>
            <w:r w:rsidRPr="006B13DD">
              <w:rPr>
                <w:rFonts w:ascii="Aptos" w:eastAsia="Times New Roman" w:hAnsi="Aptos" w:cs="Calibri"/>
                <w:sz w:val="24"/>
                <w:szCs w:val="24"/>
                <w:lang w:eastAsia="is-IS"/>
              </w:rPr>
              <w:t>Aðkoma</w:t>
            </w:r>
          </w:p>
        </w:tc>
        <w:tc>
          <w:tcPr>
            <w:tcW w:w="2155" w:type="dxa"/>
            <w:shd w:val="clear" w:color="auto" w:fill="F5333F"/>
            <w:hideMark/>
          </w:tcPr>
          <w:p w14:paraId="02E2A2BF" w14:textId="77777777" w:rsidR="00FB6744" w:rsidRPr="006B13DD" w:rsidRDefault="00FB6744" w:rsidP="008031DE">
            <w:pPr>
              <w:spacing w:before="120" w:after="120"/>
              <w:jc w:val="both"/>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Segoe UI"/>
                <w:sz w:val="24"/>
                <w:szCs w:val="24"/>
                <w:lang w:eastAsia="is-IS"/>
              </w:rPr>
            </w:pPr>
            <w:r w:rsidRPr="006B13DD">
              <w:rPr>
                <w:rFonts w:ascii="Aptos" w:eastAsia="Times New Roman" w:hAnsi="Aptos" w:cs="Calibri"/>
                <w:sz w:val="24"/>
                <w:szCs w:val="24"/>
                <w:lang w:eastAsia="is-IS"/>
              </w:rPr>
              <w:t>Leiðir</w:t>
            </w:r>
            <w:r w:rsidRPr="006B13DD">
              <w:rPr>
                <w:rFonts w:ascii="Aptos" w:eastAsia="Times New Roman" w:hAnsi="Aptos" w:cs="Calibri"/>
                <w:sz w:val="24"/>
                <w:szCs w:val="24"/>
                <w:lang w:eastAsia="is-IS"/>
              </w:rPr>
              <w:br/>
            </w:r>
          </w:p>
        </w:tc>
      </w:tr>
      <w:tr w:rsidR="00FB6744" w:rsidRPr="006B13DD" w14:paraId="5AD2F14E" w14:textId="77777777" w:rsidTr="00803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hideMark/>
          </w:tcPr>
          <w:p w14:paraId="0D0DA14D" w14:textId="77777777" w:rsidR="00FB6744" w:rsidRPr="006B13DD" w:rsidRDefault="00FB6744" w:rsidP="008031DE">
            <w:pPr>
              <w:jc w:val="both"/>
              <w:textAlignment w:val="baseline"/>
              <w:rPr>
                <w:rFonts w:ascii="Aptos" w:eastAsia="Times New Roman" w:hAnsi="Aptos" w:cs="Calibri"/>
                <w:color w:val="F5333F"/>
                <w:lang w:eastAsia="is-IS"/>
              </w:rPr>
            </w:pPr>
            <w:r w:rsidRPr="006B13DD">
              <w:rPr>
                <w:rFonts w:ascii="Aptos" w:eastAsia="Times New Roman" w:hAnsi="Aptos" w:cs="Calibri"/>
                <w:color w:val="F5333F"/>
                <w:lang w:eastAsia="is-IS"/>
              </w:rPr>
              <w:t xml:space="preserve">DÆMI </w:t>
            </w:r>
          </w:p>
          <w:p w14:paraId="5EF1C66F" w14:textId="77777777" w:rsidR="00FB6744" w:rsidRPr="006B13DD" w:rsidRDefault="00FB6744" w:rsidP="008031DE">
            <w:pPr>
              <w:jc w:val="both"/>
              <w:textAlignment w:val="baseline"/>
              <w:rPr>
                <w:rFonts w:ascii="Aptos" w:eastAsia="Times New Roman" w:hAnsi="Aptos" w:cs="Segoe UI"/>
                <w:color w:val="595959"/>
                <w:lang w:eastAsia="is-IS"/>
              </w:rPr>
            </w:pPr>
            <w:r w:rsidRPr="006B13DD">
              <w:rPr>
                <w:rFonts w:ascii="Aptos" w:eastAsia="Times New Roman" w:hAnsi="Aptos" w:cs="Calibri"/>
                <w:color w:val="595959"/>
                <w:lang w:eastAsia="is-IS"/>
              </w:rPr>
              <w:t>Notendur</w:t>
            </w:r>
          </w:p>
        </w:tc>
        <w:tc>
          <w:tcPr>
            <w:tcW w:w="2126" w:type="dxa"/>
            <w:hideMark/>
          </w:tcPr>
          <w:p w14:paraId="7C568AC1" w14:textId="77777777" w:rsidR="00FB6744" w:rsidRPr="006B13DD" w:rsidRDefault="00FB6744" w:rsidP="008031DE">
            <w:pPr>
              <w:jc w:val="both"/>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Aukin félagsleg þátttaka</w:t>
            </w:r>
          </w:p>
          <w:p w14:paraId="1F1606AD" w14:textId="77777777" w:rsidR="00FB6744" w:rsidRPr="006B13DD" w:rsidRDefault="00FB6744" w:rsidP="008031DE">
            <w:pPr>
              <w:jc w:val="both"/>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Aukið tengslanet</w:t>
            </w:r>
          </w:p>
          <w:p w14:paraId="2B0AD85E" w14:textId="77777777" w:rsidR="00FB6744" w:rsidRPr="006B13DD" w:rsidRDefault="00FB6744" w:rsidP="008031DE">
            <w:pPr>
              <w:jc w:val="both"/>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Bætt geðheilbrigði</w:t>
            </w:r>
          </w:p>
        </w:tc>
        <w:tc>
          <w:tcPr>
            <w:tcW w:w="1701" w:type="dxa"/>
            <w:hideMark/>
          </w:tcPr>
          <w:p w14:paraId="5A1B467E" w14:textId="77777777" w:rsidR="00FB6744" w:rsidRPr="006B13DD" w:rsidRDefault="00FB6744" w:rsidP="008031DE">
            <w:pPr>
              <w:jc w:val="both"/>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Forðast breytingarnar sem þátttaka í verkefninu felur í sér</w:t>
            </w:r>
          </w:p>
        </w:tc>
        <w:tc>
          <w:tcPr>
            <w:tcW w:w="1985" w:type="dxa"/>
            <w:hideMark/>
          </w:tcPr>
          <w:p w14:paraId="636C4064" w14:textId="77777777" w:rsidR="00FB6744" w:rsidRPr="006B13DD" w:rsidRDefault="00FB6744" w:rsidP="008031DE">
            <w:pPr>
              <w:jc w:val="both"/>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Beinir þátttakendur í verkefni</w:t>
            </w:r>
          </w:p>
        </w:tc>
        <w:tc>
          <w:tcPr>
            <w:tcW w:w="2155" w:type="dxa"/>
            <w:hideMark/>
          </w:tcPr>
          <w:p w14:paraId="4AEF1664" w14:textId="77777777" w:rsidR="00FB6744" w:rsidRPr="006B13DD" w:rsidRDefault="00FB6744" w:rsidP="008031DE">
            <w:pPr>
              <w:jc w:val="both"/>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Nálgast notendur í gegnum sveitarfélag og félagsþjónustuna</w:t>
            </w:r>
          </w:p>
          <w:p w14:paraId="513AE0E7" w14:textId="77777777" w:rsidR="00FB6744" w:rsidRPr="006B13DD" w:rsidRDefault="00FB6744" w:rsidP="008031DE">
            <w:pPr>
              <w:jc w:val="both"/>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Vera virk á samfélagsmiðlum</w:t>
            </w:r>
          </w:p>
        </w:tc>
      </w:tr>
      <w:tr w:rsidR="00FB6744" w:rsidRPr="006B13DD" w14:paraId="3B953EA8" w14:textId="77777777" w:rsidTr="008031DE">
        <w:tc>
          <w:tcPr>
            <w:cnfStyle w:val="001000000000" w:firstRow="0" w:lastRow="0" w:firstColumn="1" w:lastColumn="0" w:oddVBand="0" w:evenVBand="0" w:oddHBand="0" w:evenHBand="0" w:firstRowFirstColumn="0" w:firstRowLastColumn="0" w:lastRowFirstColumn="0" w:lastRowLastColumn="0"/>
            <w:tcW w:w="1531" w:type="dxa"/>
            <w:hideMark/>
          </w:tcPr>
          <w:p w14:paraId="6980330C" w14:textId="77777777" w:rsidR="00FB6744" w:rsidRPr="006B13DD" w:rsidRDefault="00FB6744" w:rsidP="008031DE">
            <w:pPr>
              <w:jc w:val="both"/>
              <w:textAlignment w:val="baseline"/>
              <w:rPr>
                <w:rFonts w:ascii="Aptos" w:eastAsia="Times New Roman" w:hAnsi="Aptos" w:cs="Calibri"/>
                <w:color w:val="F5333F"/>
                <w:lang w:eastAsia="is-IS"/>
              </w:rPr>
            </w:pPr>
            <w:r w:rsidRPr="006B13DD">
              <w:rPr>
                <w:rFonts w:ascii="Aptos" w:eastAsia="Times New Roman" w:hAnsi="Aptos" w:cs="Calibri"/>
                <w:color w:val="F5333F"/>
                <w:lang w:eastAsia="is-IS"/>
              </w:rPr>
              <w:t xml:space="preserve">DÆMI </w:t>
            </w:r>
          </w:p>
          <w:p w14:paraId="76333AE8" w14:textId="77777777" w:rsidR="00FB6744" w:rsidRPr="006B13DD" w:rsidRDefault="00FB6744" w:rsidP="008031DE">
            <w:pPr>
              <w:jc w:val="both"/>
              <w:textAlignment w:val="baseline"/>
              <w:rPr>
                <w:rFonts w:ascii="Aptos" w:eastAsia="Times New Roman" w:hAnsi="Aptos" w:cs="Segoe UI"/>
                <w:color w:val="595959"/>
                <w:lang w:eastAsia="is-IS"/>
              </w:rPr>
            </w:pPr>
            <w:r w:rsidRPr="006B13DD">
              <w:rPr>
                <w:rFonts w:ascii="Aptos" w:eastAsia="Times New Roman" w:hAnsi="Aptos" w:cs="Calibri"/>
                <w:color w:val="595959"/>
                <w:lang w:eastAsia="is-IS"/>
              </w:rPr>
              <w:t>Félags-þjónustan</w:t>
            </w:r>
          </w:p>
        </w:tc>
        <w:tc>
          <w:tcPr>
            <w:tcW w:w="2126" w:type="dxa"/>
            <w:hideMark/>
          </w:tcPr>
          <w:p w14:paraId="2667D789" w14:textId="77777777" w:rsidR="00FB6744" w:rsidRPr="006B13DD" w:rsidRDefault="00FB6744" w:rsidP="008031DE">
            <w:pPr>
              <w:jc w:val="both"/>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Bættari skjólstæðinga</w:t>
            </w:r>
          </w:p>
          <w:p w14:paraId="78C462FB" w14:textId="77777777" w:rsidR="00FB6744" w:rsidRPr="006B13DD" w:rsidRDefault="00FB6744" w:rsidP="008031DE">
            <w:pPr>
              <w:jc w:val="both"/>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Segoe UI"/>
                <w:color w:val="595959"/>
                <w:lang w:eastAsia="is-IS"/>
              </w:rPr>
            </w:pPr>
            <w:r w:rsidRPr="006B13DD">
              <w:rPr>
                <w:rFonts w:ascii="Aptos" w:eastAsia="Times New Roman" w:hAnsi="Aptos" w:cs="Arial"/>
                <w:color w:val="595959"/>
                <w:lang w:eastAsia="is-IS"/>
              </w:rPr>
              <w:t>Fleiri úrræði til að beina skjólstæðingum á</w:t>
            </w:r>
          </w:p>
        </w:tc>
        <w:tc>
          <w:tcPr>
            <w:tcW w:w="1701" w:type="dxa"/>
            <w:hideMark/>
          </w:tcPr>
          <w:p w14:paraId="21162A93" w14:textId="77777777" w:rsidR="00FB6744" w:rsidRPr="006B13DD" w:rsidRDefault="00FB6744" w:rsidP="008031DE">
            <w:pPr>
              <w:jc w:val="both"/>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 xml:space="preserve">Ekki tími til að aðstoða skjólstæðinga við að sækja um eða kynna sér þjónustuna </w:t>
            </w:r>
          </w:p>
        </w:tc>
        <w:tc>
          <w:tcPr>
            <w:tcW w:w="1985" w:type="dxa"/>
            <w:hideMark/>
          </w:tcPr>
          <w:p w14:paraId="6A6C18C0" w14:textId="77777777" w:rsidR="00FB6744" w:rsidRPr="006B13DD" w:rsidRDefault="00FB6744" w:rsidP="008031DE">
            <w:pPr>
              <w:jc w:val="both"/>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Tengsl við skjólstæðinga</w:t>
            </w:r>
          </w:p>
          <w:p w14:paraId="4FFE654D" w14:textId="77777777" w:rsidR="00FB6744" w:rsidRPr="006B13DD" w:rsidRDefault="00FB6744" w:rsidP="008031DE">
            <w:pPr>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 </w:t>
            </w:r>
          </w:p>
        </w:tc>
        <w:tc>
          <w:tcPr>
            <w:tcW w:w="2155" w:type="dxa"/>
            <w:hideMark/>
          </w:tcPr>
          <w:p w14:paraId="6D8115DC" w14:textId="77777777" w:rsidR="00FB6744" w:rsidRPr="006B13DD" w:rsidRDefault="00FB6744" w:rsidP="008031DE">
            <w:pPr>
              <w:jc w:val="both"/>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Nálgast þau beint með kynningar á þjónustu okkar</w:t>
            </w:r>
          </w:p>
          <w:p w14:paraId="0C307F6D" w14:textId="77777777" w:rsidR="00FB6744" w:rsidRPr="006B13DD" w:rsidRDefault="00FB6744" w:rsidP="008031DE">
            <w:pPr>
              <w:jc w:val="both"/>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595959"/>
                <w:lang w:eastAsia="is-IS"/>
              </w:rPr>
            </w:pPr>
            <w:r w:rsidRPr="006B13DD">
              <w:rPr>
                <w:rFonts w:ascii="Aptos" w:eastAsia="Times New Roman" w:hAnsi="Aptos" w:cs="Arial"/>
                <w:color w:val="595959"/>
                <w:lang w:eastAsia="is-IS"/>
              </w:rPr>
              <w:t>Vera virk á samfélagsmiðlum</w:t>
            </w:r>
          </w:p>
        </w:tc>
      </w:tr>
    </w:tbl>
    <w:p w14:paraId="1BB3D62C" w14:textId="59CAC92F" w:rsidR="00F2769D" w:rsidRPr="006B13DD" w:rsidRDefault="00F2769D" w:rsidP="007B7208">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B13DD">
        <w:rPr>
          <w:rFonts w:ascii="Aptos" w:hAnsi="Aptos" w:cstheme="minorHAnsi"/>
          <w:b/>
          <w:bCs/>
          <w:color w:val="000000" w:themeColor="text1"/>
          <w:sz w:val="24"/>
          <w:szCs w:val="24"/>
        </w:rPr>
        <w:t xml:space="preserve">Tengd </w:t>
      </w:r>
      <w:r w:rsidR="00FB412F" w:rsidRPr="006B13DD">
        <w:rPr>
          <w:rFonts w:ascii="Aptos" w:hAnsi="Aptos" w:cstheme="minorHAnsi"/>
          <w:b/>
          <w:bCs/>
          <w:color w:val="000000" w:themeColor="text1"/>
          <w:sz w:val="24"/>
          <w:szCs w:val="24"/>
        </w:rPr>
        <w:t>gögn</w:t>
      </w:r>
    </w:p>
    <w:p w14:paraId="09CBA1A8" w14:textId="77777777" w:rsidR="00F91467" w:rsidRPr="006B13DD" w:rsidRDefault="00F91467" w:rsidP="00F91467">
      <w:pPr>
        <w:pStyle w:val="ListParagraph"/>
        <w:numPr>
          <w:ilvl w:val="0"/>
          <w:numId w:val="2"/>
        </w:numPr>
        <w:jc w:val="both"/>
        <w:rPr>
          <w:rFonts w:ascii="Aptos" w:hAnsi="Aptos"/>
        </w:rPr>
      </w:pPr>
      <w:r w:rsidRPr="006B13DD">
        <w:rPr>
          <w:rFonts w:ascii="Aptos" w:hAnsi="Aptos"/>
        </w:rPr>
        <w:t>Handbók í verkefnastjórnun</w:t>
      </w:r>
    </w:p>
    <w:p w14:paraId="64054DB2" w14:textId="77777777" w:rsidR="00F91467" w:rsidRPr="006B13DD" w:rsidRDefault="00F91467" w:rsidP="00F91467">
      <w:pPr>
        <w:pStyle w:val="ListParagraph"/>
        <w:numPr>
          <w:ilvl w:val="0"/>
          <w:numId w:val="2"/>
        </w:numPr>
        <w:jc w:val="both"/>
        <w:rPr>
          <w:rFonts w:ascii="Aptos" w:hAnsi="Aptos"/>
        </w:rPr>
      </w:pPr>
      <w:r w:rsidRPr="006B13DD">
        <w:rPr>
          <w:rFonts w:ascii="Aptos" w:hAnsi="Aptos"/>
        </w:rPr>
        <w:t>Vefnámskeið í verkefnastjórnun</w:t>
      </w:r>
    </w:p>
    <w:p w14:paraId="0281FD54" w14:textId="13B83482" w:rsidR="00F30F60" w:rsidRPr="006B13DD" w:rsidRDefault="00F30F60" w:rsidP="00422F84">
      <w:pPr>
        <w:pStyle w:val="ListParagraph"/>
        <w:numPr>
          <w:ilvl w:val="0"/>
          <w:numId w:val="2"/>
        </w:numPr>
        <w:jc w:val="both"/>
        <w:rPr>
          <w:rFonts w:ascii="Aptos" w:hAnsi="Aptos"/>
        </w:rPr>
      </w:pPr>
      <w:r w:rsidRPr="006B13DD">
        <w:rPr>
          <w:rFonts w:ascii="Aptos" w:hAnsi="Aptos"/>
        </w:rPr>
        <w:t>Eyðublað</w:t>
      </w:r>
      <w:r w:rsidR="00B125FB" w:rsidRPr="006B13DD">
        <w:rPr>
          <w:rFonts w:ascii="Aptos" w:hAnsi="Aptos"/>
        </w:rPr>
        <w:t xml:space="preserve">: </w:t>
      </w:r>
      <w:r w:rsidRPr="006B13DD">
        <w:rPr>
          <w:rFonts w:ascii="Aptos" w:hAnsi="Aptos"/>
        </w:rPr>
        <w:t xml:space="preserve">Þarfagreining meðal notenda í verkefnum </w:t>
      </w:r>
    </w:p>
    <w:p w14:paraId="1DD4980B" w14:textId="10F586C5" w:rsidR="00527A44" w:rsidRPr="006B13DD" w:rsidRDefault="00F91467" w:rsidP="00422F84">
      <w:pPr>
        <w:pStyle w:val="ListParagraph"/>
        <w:numPr>
          <w:ilvl w:val="0"/>
          <w:numId w:val="2"/>
        </w:numPr>
        <w:jc w:val="both"/>
        <w:rPr>
          <w:rFonts w:ascii="Aptos" w:hAnsi="Aptos"/>
        </w:rPr>
      </w:pPr>
      <w:r w:rsidRPr="006B13DD">
        <w:rPr>
          <w:rFonts w:ascii="Aptos" w:hAnsi="Aptos"/>
        </w:rPr>
        <w:t>Eyðublað: Þarfagreining meðal sjálfboðaliða í verkefnum</w:t>
      </w:r>
    </w:p>
    <w:p w14:paraId="0082A1E9" w14:textId="3ABE78DD" w:rsidR="00F2769D" w:rsidRPr="006B13DD" w:rsidRDefault="00F2769D" w:rsidP="00422F84">
      <w:pPr>
        <w:pStyle w:val="Heading1"/>
        <w:pBdr>
          <w:bottom w:val="single" w:sz="4" w:space="1" w:color="BFBFBF" w:themeColor="background1" w:themeShade="BF"/>
        </w:pBdr>
        <w:jc w:val="both"/>
        <w:rPr>
          <w:rFonts w:ascii="Aptos" w:hAnsi="Aptos" w:cstheme="minorHAnsi"/>
          <w:b/>
          <w:bCs/>
          <w:color w:val="000000" w:themeColor="text1"/>
          <w:sz w:val="24"/>
          <w:szCs w:val="24"/>
        </w:rPr>
      </w:pPr>
      <w:r w:rsidRPr="006B13DD">
        <w:rPr>
          <w:rFonts w:ascii="Aptos" w:hAnsi="Aptos" w:cstheme="minorHAnsi"/>
          <w:b/>
          <w:bCs/>
          <w:color w:val="000000" w:themeColor="text1"/>
          <w:sz w:val="24"/>
          <w:szCs w:val="24"/>
        </w:rPr>
        <w:t>Endurskoðun</w:t>
      </w:r>
    </w:p>
    <w:tbl>
      <w:tblPr>
        <w:tblStyle w:val="TableGrid1"/>
        <w:tblW w:w="9356" w:type="dxa"/>
        <w:jc w:val="center"/>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107"/>
        <w:gridCol w:w="1870"/>
        <w:gridCol w:w="3260"/>
        <w:gridCol w:w="3119"/>
      </w:tblGrid>
      <w:tr w:rsidR="00F2769D" w:rsidRPr="006B13DD" w14:paraId="6E530D5C" w14:textId="77777777" w:rsidTr="000405D7">
        <w:trPr>
          <w:jc w:val="center"/>
        </w:trPr>
        <w:tc>
          <w:tcPr>
            <w:tcW w:w="1107" w:type="dxa"/>
          </w:tcPr>
          <w:p w14:paraId="37BA44EF" w14:textId="77777777" w:rsidR="00F2769D" w:rsidRPr="006B13DD" w:rsidRDefault="00F2769D" w:rsidP="00422F84">
            <w:pPr>
              <w:spacing w:line="276" w:lineRule="auto"/>
              <w:jc w:val="both"/>
              <w:rPr>
                <w:rFonts w:ascii="Aptos" w:hAnsi="Aptos"/>
                <w:b/>
                <w:bCs/>
              </w:rPr>
            </w:pPr>
            <w:r w:rsidRPr="006B13DD">
              <w:rPr>
                <w:rFonts w:ascii="Aptos" w:hAnsi="Aptos"/>
                <w:b/>
                <w:bCs/>
              </w:rPr>
              <w:t>Útgáfa</w:t>
            </w:r>
          </w:p>
        </w:tc>
        <w:tc>
          <w:tcPr>
            <w:tcW w:w="1870" w:type="dxa"/>
          </w:tcPr>
          <w:p w14:paraId="7FF34A21" w14:textId="77777777" w:rsidR="00F2769D" w:rsidRPr="006B13DD" w:rsidRDefault="00F2769D" w:rsidP="00422F84">
            <w:pPr>
              <w:spacing w:line="276" w:lineRule="auto"/>
              <w:jc w:val="both"/>
              <w:rPr>
                <w:rFonts w:ascii="Aptos" w:hAnsi="Aptos"/>
                <w:b/>
                <w:bCs/>
              </w:rPr>
            </w:pPr>
            <w:r w:rsidRPr="006B13DD">
              <w:rPr>
                <w:rFonts w:ascii="Aptos" w:hAnsi="Aptos"/>
                <w:b/>
                <w:bCs/>
              </w:rPr>
              <w:t>Dagsetning</w:t>
            </w:r>
          </w:p>
        </w:tc>
        <w:tc>
          <w:tcPr>
            <w:tcW w:w="3260" w:type="dxa"/>
          </w:tcPr>
          <w:p w14:paraId="336FD4DE" w14:textId="77777777" w:rsidR="00F2769D" w:rsidRPr="006B13DD" w:rsidRDefault="00F2769D" w:rsidP="00422F84">
            <w:pPr>
              <w:spacing w:line="276" w:lineRule="auto"/>
              <w:jc w:val="both"/>
              <w:rPr>
                <w:rFonts w:ascii="Aptos" w:hAnsi="Aptos"/>
                <w:b/>
                <w:bCs/>
              </w:rPr>
            </w:pPr>
            <w:r w:rsidRPr="006B13DD">
              <w:rPr>
                <w:rFonts w:ascii="Aptos" w:hAnsi="Aptos"/>
                <w:b/>
                <w:bCs/>
              </w:rPr>
              <w:t>Stutt lýsing á breytingum</w:t>
            </w:r>
          </w:p>
        </w:tc>
        <w:tc>
          <w:tcPr>
            <w:tcW w:w="3119" w:type="dxa"/>
          </w:tcPr>
          <w:p w14:paraId="64460C4F" w14:textId="7F35B9AC" w:rsidR="00F2769D" w:rsidRPr="006B13DD" w:rsidRDefault="0044141F" w:rsidP="00422F84">
            <w:pPr>
              <w:spacing w:line="276" w:lineRule="auto"/>
              <w:jc w:val="both"/>
              <w:rPr>
                <w:rFonts w:ascii="Aptos" w:hAnsi="Aptos"/>
                <w:b/>
                <w:bCs/>
              </w:rPr>
            </w:pPr>
            <w:r w:rsidRPr="006B13DD">
              <w:rPr>
                <w:rFonts w:ascii="Aptos" w:hAnsi="Aptos"/>
                <w:b/>
                <w:bCs/>
              </w:rPr>
              <w:t>Samþykkir útgáfu</w:t>
            </w:r>
          </w:p>
        </w:tc>
      </w:tr>
      <w:tr w:rsidR="00F2769D" w:rsidRPr="006B13DD" w14:paraId="3063913C" w14:textId="77777777" w:rsidTr="000405D7">
        <w:trPr>
          <w:jc w:val="center"/>
        </w:trPr>
        <w:tc>
          <w:tcPr>
            <w:tcW w:w="1107" w:type="dxa"/>
          </w:tcPr>
          <w:p w14:paraId="03347A63" w14:textId="35EC87AF" w:rsidR="00F2769D" w:rsidRPr="006B13DD" w:rsidRDefault="00FB412F" w:rsidP="00422F84">
            <w:pPr>
              <w:spacing w:line="276" w:lineRule="auto"/>
              <w:jc w:val="both"/>
              <w:rPr>
                <w:rFonts w:ascii="Aptos" w:hAnsi="Aptos"/>
              </w:rPr>
            </w:pPr>
            <w:r w:rsidRPr="006B13DD">
              <w:rPr>
                <w:rFonts w:ascii="Aptos" w:hAnsi="Aptos"/>
              </w:rPr>
              <w:t>1.0</w:t>
            </w:r>
          </w:p>
        </w:tc>
        <w:tc>
          <w:tcPr>
            <w:tcW w:w="1870" w:type="dxa"/>
          </w:tcPr>
          <w:p w14:paraId="0F47D41A" w14:textId="609C910B" w:rsidR="00F2769D" w:rsidRPr="006B13DD" w:rsidRDefault="000405D7" w:rsidP="00422F84">
            <w:pPr>
              <w:spacing w:line="276" w:lineRule="auto"/>
              <w:jc w:val="both"/>
              <w:rPr>
                <w:rFonts w:ascii="Aptos" w:hAnsi="Aptos"/>
              </w:rPr>
            </w:pPr>
            <w:r w:rsidRPr="006B13DD">
              <w:rPr>
                <w:rFonts w:ascii="Aptos" w:hAnsi="Aptos"/>
              </w:rPr>
              <w:t>Apríl 2024</w:t>
            </w:r>
          </w:p>
        </w:tc>
        <w:tc>
          <w:tcPr>
            <w:tcW w:w="3260" w:type="dxa"/>
          </w:tcPr>
          <w:p w14:paraId="51A09C66" w14:textId="00F0894F" w:rsidR="00F2769D" w:rsidRPr="006B13DD" w:rsidRDefault="000405D7" w:rsidP="00422F84">
            <w:pPr>
              <w:spacing w:line="276" w:lineRule="auto"/>
              <w:jc w:val="both"/>
              <w:rPr>
                <w:rFonts w:ascii="Aptos" w:hAnsi="Aptos"/>
              </w:rPr>
            </w:pPr>
            <w:r w:rsidRPr="006B13DD">
              <w:rPr>
                <w:rFonts w:ascii="Aptos" w:hAnsi="Aptos"/>
              </w:rPr>
              <w:t>Fyrsta útgáfa</w:t>
            </w:r>
          </w:p>
        </w:tc>
        <w:tc>
          <w:tcPr>
            <w:tcW w:w="3119" w:type="dxa"/>
          </w:tcPr>
          <w:p w14:paraId="199CD351" w14:textId="20F5F3B7" w:rsidR="00F2769D" w:rsidRPr="006B13DD" w:rsidRDefault="000405D7" w:rsidP="00422F84">
            <w:pPr>
              <w:spacing w:line="276" w:lineRule="auto"/>
              <w:jc w:val="both"/>
              <w:rPr>
                <w:rFonts w:ascii="Aptos" w:hAnsi="Aptos"/>
              </w:rPr>
            </w:pPr>
            <w:r w:rsidRPr="006B13DD">
              <w:rPr>
                <w:rFonts w:ascii="Aptos" w:hAnsi="Aptos"/>
              </w:rPr>
              <w:t>Jón Brynjar Birgisson</w:t>
            </w:r>
          </w:p>
        </w:tc>
      </w:tr>
      <w:tr w:rsidR="00F2769D" w:rsidRPr="006B13DD" w14:paraId="5944FFC3" w14:textId="77777777" w:rsidTr="000405D7">
        <w:trPr>
          <w:jc w:val="center"/>
        </w:trPr>
        <w:tc>
          <w:tcPr>
            <w:tcW w:w="1107" w:type="dxa"/>
          </w:tcPr>
          <w:p w14:paraId="76C77739" w14:textId="77777777" w:rsidR="00F2769D" w:rsidRPr="006B13DD" w:rsidRDefault="00F2769D" w:rsidP="00422F84">
            <w:pPr>
              <w:spacing w:line="276" w:lineRule="auto"/>
              <w:jc w:val="both"/>
              <w:rPr>
                <w:rFonts w:ascii="Aptos" w:hAnsi="Aptos"/>
              </w:rPr>
            </w:pPr>
          </w:p>
        </w:tc>
        <w:tc>
          <w:tcPr>
            <w:tcW w:w="1870" w:type="dxa"/>
          </w:tcPr>
          <w:p w14:paraId="5D35AA09" w14:textId="77777777" w:rsidR="00F2769D" w:rsidRPr="006B13DD" w:rsidRDefault="00F2769D" w:rsidP="00422F84">
            <w:pPr>
              <w:spacing w:line="276" w:lineRule="auto"/>
              <w:jc w:val="both"/>
              <w:rPr>
                <w:rFonts w:ascii="Aptos" w:hAnsi="Aptos"/>
              </w:rPr>
            </w:pPr>
          </w:p>
        </w:tc>
        <w:tc>
          <w:tcPr>
            <w:tcW w:w="3260" w:type="dxa"/>
          </w:tcPr>
          <w:p w14:paraId="6EC8FD7F" w14:textId="77777777" w:rsidR="00F2769D" w:rsidRPr="006B13DD" w:rsidRDefault="00F2769D" w:rsidP="00422F84">
            <w:pPr>
              <w:spacing w:line="276" w:lineRule="auto"/>
              <w:jc w:val="both"/>
              <w:rPr>
                <w:rFonts w:ascii="Aptos" w:hAnsi="Aptos"/>
              </w:rPr>
            </w:pPr>
          </w:p>
        </w:tc>
        <w:tc>
          <w:tcPr>
            <w:tcW w:w="3119" w:type="dxa"/>
          </w:tcPr>
          <w:p w14:paraId="2FB1F65C" w14:textId="77777777" w:rsidR="00F2769D" w:rsidRPr="006B13DD" w:rsidRDefault="00F2769D" w:rsidP="00422F84">
            <w:pPr>
              <w:spacing w:line="276" w:lineRule="auto"/>
              <w:jc w:val="both"/>
              <w:rPr>
                <w:rFonts w:ascii="Aptos" w:hAnsi="Aptos"/>
              </w:rPr>
            </w:pPr>
          </w:p>
        </w:tc>
      </w:tr>
    </w:tbl>
    <w:p w14:paraId="295268FD" w14:textId="61F063C0" w:rsidR="00F2769D" w:rsidRPr="006B13DD" w:rsidRDefault="00F2769D" w:rsidP="005D4B06">
      <w:pPr>
        <w:rPr>
          <w:rFonts w:ascii="Aptos" w:hAnsi="Aptos"/>
        </w:rPr>
      </w:pPr>
    </w:p>
    <w:sectPr w:rsidR="00F2769D" w:rsidRPr="006B13DD" w:rsidSect="0058522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00FB" w14:textId="77777777" w:rsidR="00585229" w:rsidRDefault="00585229" w:rsidP="00F2769D">
      <w:pPr>
        <w:spacing w:after="0" w:line="240" w:lineRule="auto"/>
      </w:pPr>
      <w:r>
        <w:separator/>
      </w:r>
    </w:p>
  </w:endnote>
  <w:endnote w:type="continuationSeparator" w:id="0">
    <w:p w14:paraId="6978EB70" w14:textId="77777777" w:rsidR="00585229" w:rsidRDefault="00585229" w:rsidP="00F2769D">
      <w:pPr>
        <w:spacing w:after="0" w:line="240" w:lineRule="auto"/>
      </w:pPr>
      <w:r>
        <w:continuationSeparator/>
      </w:r>
    </w:p>
  </w:endnote>
  <w:endnote w:type="continuationNotice" w:id="1">
    <w:p w14:paraId="48AAA3D2" w14:textId="77777777" w:rsidR="00585229" w:rsidRDefault="00585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be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rPr>
      <w:id w:val="-1893801578"/>
      <w:docPartObj>
        <w:docPartGallery w:val="Page Numbers (Bottom of Page)"/>
        <w:docPartUnique/>
      </w:docPartObj>
    </w:sdtPr>
    <w:sdtContent>
      <w:sdt>
        <w:sdtPr>
          <w:rPr>
            <w:rFonts w:ascii="Aptos" w:hAnsi="Aptos"/>
          </w:rPr>
          <w:id w:val="-1705238520"/>
          <w:docPartObj>
            <w:docPartGallery w:val="Page Numbers (Top of Page)"/>
            <w:docPartUnique/>
          </w:docPartObj>
        </w:sdtPr>
        <w:sdtContent>
          <w:p w14:paraId="59CAE16F" w14:textId="4DF3C1A9" w:rsidR="00134D85" w:rsidRPr="00F73CE1" w:rsidRDefault="007D2EA6" w:rsidP="00A508F7">
            <w:pPr>
              <w:pStyle w:val="Footer"/>
              <w:pBdr>
                <w:top w:val="single" w:sz="4" w:space="1" w:color="808080" w:themeColor="background1" w:themeShade="80"/>
              </w:pBdr>
              <w:rPr>
                <w:rFonts w:ascii="Aptos" w:hAnsi="Aptos"/>
                <w:b/>
                <w:bCs/>
              </w:rPr>
            </w:pPr>
            <w:r w:rsidRPr="00F73CE1">
              <w:rPr>
                <w:rFonts w:ascii="Aptos" w:hAnsi="Aptos"/>
              </w:rPr>
              <w:t>RK-</w:t>
            </w:r>
            <w:r w:rsidR="00542138">
              <w:rPr>
                <w:rFonts w:ascii="Aptos" w:hAnsi="Aptos"/>
              </w:rPr>
              <w:t>REK</w:t>
            </w:r>
            <w:r w:rsidRPr="00F73CE1">
              <w:rPr>
                <w:rFonts w:ascii="Aptos" w:hAnsi="Aptos"/>
              </w:rPr>
              <w:t>-</w:t>
            </w:r>
            <w:r w:rsidR="0024150F">
              <w:rPr>
                <w:rFonts w:ascii="Aptos" w:hAnsi="Aptos"/>
              </w:rPr>
              <w:t>LEI-</w:t>
            </w:r>
            <w:r w:rsidR="00542138">
              <w:rPr>
                <w:rFonts w:ascii="Aptos" w:hAnsi="Aptos"/>
              </w:rPr>
              <w:t>00x</w:t>
            </w:r>
            <w:r w:rsidR="00492410">
              <w:rPr>
                <w:rFonts w:ascii="Aptos" w:hAnsi="Aptos"/>
              </w:rPr>
              <w:t xml:space="preserve"> Framkvæmd </w:t>
            </w:r>
            <w:r w:rsidR="00B778B7">
              <w:rPr>
                <w:rFonts w:ascii="Aptos" w:hAnsi="Aptos"/>
              </w:rPr>
              <w:t>þarfa</w:t>
            </w:r>
            <w:r w:rsidR="006B13DD">
              <w:rPr>
                <w:rFonts w:ascii="Aptos" w:hAnsi="Aptos"/>
              </w:rPr>
              <w:t>- og aðstæðug</w:t>
            </w:r>
            <w:r w:rsidR="00B778B7">
              <w:rPr>
                <w:rFonts w:ascii="Aptos" w:hAnsi="Aptos"/>
              </w:rPr>
              <w:t>reiningar</w:t>
            </w:r>
            <w:r w:rsidR="00EC4F06">
              <w:rPr>
                <w:rFonts w:ascii="Aptos" w:hAnsi="Aptos"/>
              </w:rPr>
              <w:t xml:space="preserve"> </w:t>
            </w:r>
            <w:r w:rsidRPr="00F73CE1">
              <w:rPr>
                <w:rFonts w:ascii="Aptos" w:hAnsi="Aptos"/>
              </w:rPr>
              <w:tab/>
              <w:t>S</w:t>
            </w:r>
            <w:r w:rsidR="00BB6E59" w:rsidRPr="00F73CE1">
              <w:rPr>
                <w:rFonts w:ascii="Aptos" w:hAnsi="Aptos"/>
              </w:rPr>
              <w:t xml:space="preserve">íða </w:t>
            </w:r>
            <w:r w:rsidR="00BB6E59" w:rsidRPr="00F73CE1">
              <w:rPr>
                <w:rFonts w:ascii="Aptos" w:hAnsi="Aptos"/>
                <w:b/>
                <w:bCs/>
              </w:rPr>
              <w:fldChar w:fldCharType="begin"/>
            </w:r>
            <w:r w:rsidR="00BB6E59" w:rsidRPr="00F73CE1">
              <w:rPr>
                <w:rFonts w:ascii="Aptos" w:hAnsi="Aptos"/>
                <w:b/>
                <w:bCs/>
              </w:rPr>
              <w:instrText xml:space="preserve"> PAGE </w:instrText>
            </w:r>
            <w:r w:rsidR="00BB6E59" w:rsidRPr="00F73CE1">
              <w:rPr>
                <w:rFonts w:ascii="Aptos" w:hAnsi="Aptos"/>
                <w:b/>
                <w:bCs/>
              </w:rPr>
              <w:fldChar w:fldCharType="separate"/>
            </w:r>
            <w:r w:rsidR="00BB6E59" w:rsidRPr="00F73CE1">
              <w:rPr>
                <w:rFonts w:ascii="Aptos" w:hAnsi="Aptos"/>
                <w:b/>
                <w:bCs/>
                <w:noProof/>
              </w:rPr>
              <w:t>2</w:t>
            </w:r>
            <w:r w:rsidR="00BB6E59" w:rsidRPr="00F73CE1">
              <w:rPr>
                <w:rFonts w:ascii="Aptos" w:hAnsi="Aptos"/>
                <w:b/>
                <w:bCs/>
              </w:rPr>
              <w:fldChar w:fldCharType="end"/>
            </w:r>
            <w:r w:rsidR="00BB6E59" w:rsidRPr="00F73CE1">
              <w:rPr>
                <w:rFonts w:ascii="Aptos" w:hAnsi="Aptos"/>
              </w:rPr>
              <w:t xml:space="preserve"> af </w:t>
            </w:r>
            <w:r w:rsidR="00BB6E59" w:rsidRPr="00F73CE1">
              <w:rPr>
                <w:rFonts w:ascii="Aptos" w:hAnsi="Aptos"/>
                <w:b/>
                <w:bCs/>
              </w:rPr>
              <w:fldChar w:fldCharType="begin"/>
            </w:r>
            <w:r w:rsidR="00BB6E59" w:rsidRPr="00F73CE1">
              <w:rPr>
                <w:rFonts w:ascii="Aptos" w:hAnsi="Aptos"/>
                <w:b/>
                <w:bCs/>
              </w:rPr>
              <w:instrText xml:space="preserve"> NUMPAGES  </w:instrText>
            </w:r>
            <w:r w:rsidR="00BB6E59" w:rsidRPr="00F73CE1">
              <w:rPr>
                <w:rFonts w:ascii="Aptos" w:hAnsi="Aptos"/>
                <w:b/>
                <w:bCs/>
              </w:rPr>
              <w:fldChar w:fldCharType="separate"/>
            </w:r>
            <w:r w:rsidR="00BB6E59" w:rsidRPr="00F73CE1">
              <w:rPr>
                <w:rFonts w:ascii="Aptos" w:hAnsi="Aptos"/>
                <w:b/>
                <w:bCs/>
                <w:noProof/>
              </w:rPr>
              <w:t>2</w:t>
            </w:r>
            <w:r w:rsidR="00BB6E59" w:rsidRPr="00F73CE1">
              <w:rPr>
                <w:rFonts w:ascii="Aptos" w:hAnsi="Aptos"/>
                <w:b/>
                <w:bCs/>
              </w:rPr>
              <w:fldChar w:fldCharType="end"/>
            </w:r>
          </w:p>
          <w:p w14:paraId="1236F5AE" w14:textId="3CD60230" w:rsidR="00BB6E59" w:rsidRPr="00F73CE1" w:rsidRDefault="00134D85" w:rsidP="007D2EA6">
            <w:pPr>
              <w:pStyle w:val="Footer"/>
              <w:rPr>
                <w:rFonts w:ascii="Aptos" w:hAnsi="Aptos"/>
              </w:rPr>
            </w:pPr>
            <w:r w:rsidRPr="00F73CE1">
              <w:rPr>
                <w:rFonts w:ascii="Aptos" w:hAnsi="Aptos"/>
              </w:rPr>
              <w:t xml:space="preserve">Eigandi: </w:t>
            </w:r>
            <w:r w:rsidR="00181CC9" w:rsidRPr="00F73CE1">
              <w:rPr>
                <w:rFonts w:ascii="Aptos" w:hAnsi="Aptos"/>
              </w:rPr>
              <w:t xml:space="preserve">Teymisstjóri </w:t>
            </w:r>
            <w:r w:rsidR="0024150F">
              <w:rPr>
                <w:rFonts w:ascii="Aptos" w:hAnsi="Aptos"/>
              </w:rPr>
              <w:t>– Þróun og árangur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BD06" w14:textId="77777777" w:rsidR="00585229" w:rsidRDefault="00585229" w:rsidP="00F2769D">
      <w:pPr>
        <w:spacing w:after="0" w:line="240" w:lineRule="auto"/>
      </w:pPr>
      <w:r>
        <w:separator/>
      </w:r>
    </w:p>
  </w:footnote>
  <w:footnote w:type="continuationSeparator" w:id="0">
    <w:p w14:paraId="0AE968BA" w14:textId="77777777" w:rsidR="00585229" w:rsidRDefault="00585229" w:rsidP="00F2769D">
      <w:pPr>
        <w:spacing w:after="0" w:line="240" w:lineRule="auto"/>
      </w:pPr>
      <w:r>
        <w:continuationSeparator/>
      </w:r>
    </w:p>
  </w:footnote>
  <w:footnote w:type="continuationNotice" w:id="1">
    <w:p w14:paraId="7A6F041B" w14:textId="77777777" w:rsidR="00585229" w:rsidRDefault="00585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797"/>
      <w:gridCol w:w="1275"/>
    </w:tblGrid>
    <w:tr w:rsidR="001F3212" w14:paraId="09FBF5DB" w14:textId="77777777" w:rsidTr="00A508F7">
      <w:trPr>
        <w:trHeight w:val="851"/>
      </w:trPr>
      <w:tc>
        <w:tcPr>
          <w:tcW w:w="7797" w:type="dxa"/>
          <w:tcBorders>
            <w:bottom w:val="single" w:sz="4" w:space="0" w:color="808080" w:themeColor="background1" w:themeShade="80"/>
          </w:tcBorders>
        </w:tcPr>
        <w:p w14:paraId="6356A499" w14:textId="345B3054" w:rsidR="00411DC0" w:rsidRPr="00A51045" w:rsidRDefault="007D24F9" w:rsidP="001938C0">
          <w:pPr>
            <w:pStyle w:val="Header"/>
            <w:rPr>
              <w:rFonts w:ascii="Aptos" w:hAnsi="Aptos" w:cstheme="minorHAnsi"/>
              <w:b/>
              <w:bCs/>
              <w:caps/>
              <w:color w:val="F5333F"/>
              <w:kern w:val="2"/>
              <w:sz w:val="44"/>
              <w:szCs w:val="44"/>
              <w:lang w:val="is-IS"/>
              <w14:ligatures w14:val="standardContextual"/>
            </w:rPr>
          </w:pPr>
          <w:r>
            <w:rPr>
              <w:rFonts w:ascii="Aptos" w:hAnsi="Aptos" w:cstheme="minorHAnsi"/>
              <w:b/>
              <w:bCs/>
              <w:caps/>
              <w:color w:val="F5333F"/>
              <w:sz w:val="24"/>
              <w:szCs w:val="24"/>
              <w:lang w:val="is-IS"/>
            </w:rPr>
            <w:t>Leiðbeiningar</w:t>
          </w:r>
          <w:r w:rsidR="00A51045">
            <w:rPr>
              <w:rFonts w:ascii="Aptos" w:hAnsi="Aptos" w:cstheme="minorHAnsi"/>
              <w:b/>
              <w:bCs/>
              <w:caps/>
              <w:color w:val="F5333F"/>
              <w:sz w:val="24"/>
              <w:szCs w:val="24"/>
              <w:lang w:val="is-IS"/>
            </w:rPr>
            <w:t xml:space="preserve"> </w:t>
          </w:r>
          <w:r w:rsidR="00542138">
            <w:rPr>
              <w:rFonts w:ascii="Aptos" w:hAnsi="Aptos" w:cstheme="minorHAnsi"/>
              <w:b/>
              <w:bCs/>
              <w:i/>
              <w:iCs/>
              <w:caps/>
              <w:color w:val="595959" w:themeColor="text1" w:themeTint="A6"/>
              <w:sz w:val="24"/>
              <w:szCs w:val="24"/>
            </w:rPr>
            <w:t>Verkefnastjórnun</w:t>
          </w:r>
        </w:p>
        <w:p w14:paraId="0DF56C6F" w14:textId="2B7643C0" w:rsidR="00411DC0" w:rsidRPr="001938C0" w:rsidRDefault="0038142D" w:rsidP="001938C0">
          <w:pPr>
            <w:pStyle w:val="Heading1"/>
            <w:numPr>
              <w:ilvl w:val="0"/>
              <w:numId w:val="0"/>
            </w:numPr>
            <w:spacing w:before="0"/>
            <w:ind w:left="432" w:hanging="432"/>
            <w:rPr>
              <w:rFonts w:ascii="Aptos" w:hAnsi="Aptos"/>
              <w:b/>
              <w:bCs/>
              <w:caps/>
              <w:sz w:val="40"/>
              <w:szCs w:val="40"/>
              <w:lang w:val="is-IS"/>
            </w:rPr>
          </w:pPr>
          <w:r>
            <w:rPr>
              <w:rFonts w:ascii="Aptos" w:hAnsi="Aptos"/>
              <w:b/>
              <w:bCs/>
              <w:caps/>
              <w:color w:val="auto"/>
              <w:sz w:val="36"/>
              <w:szCs w:val="36"/>
              <w:lang w:val="is-IS"/>
            </w:rPr>
            <w:t>Þarfa</w:t>
          </w:r>
          <w:r w:rsidR="00FC31A4">
            <w:rPr>
              <w:rFonts w:ascii="Aptos" w:hAnsi="Aptos"/>
              <w:b/>
              <w:bCs/>
              <w:caps/>
              <w:color w:val="auto"/>
              <w:sz w:val="36"/>
              <w:szCs w:val="36"/>
              <w:lang w:val="is-IS"/>
            </w:rPr>
            <w:t>- og aðstæðugreining</w:t>
          </w:r>
        </w:p>
      </w:tc>
      <w:tc>
        <w:tcPr>
          <w:tcW w:w="1275" w:type="dxa"/>
          <w:tcBorders>
            <w:bottom w:val="single" w:sz="4" w:space="0" w:color="808080" w:themeColor="background1" w:themeShade="80"/>
          </w:tcBorders>
        </w:tcPr>
        <w:p w14:paraId="1B4D928D" w14:textId="77777777" w:rsidR="00411DC0" w:rsidRDefault="00411DC0" w:rsidP="0085097E">
          <w:pPr>
            <w:pStyle w:val="Header"/>
            <w:jc w:val="center"/>
            <w:rPr>
              <w:rFonts w:cstheme="minorHAnsi"/>
              <w:lang w:val="is-IS"/>
            </w:rPr>
          </w:pPr>
          <w:r>
            <w:rPr>
              <w:rFonts w:cstheme="minorHAnsi"/>
              <w:noProof/>
            </w:rPr>
            <w:drawing>
              <wp:anchor distT="0" distB="0" distL="114300" distR="114300" simplePos="0" relativeHeight="251658240" behindDoc="1" locked="0" layoutInCell="1" allowOverlap="1" wp14:anchorId="0997FA28" wp14:editId="17D1B721">
                <wp:simplePos x="0" y="0"/>
                <wp:positionH relativeFrom="column">
                  <wp:posOffset>-589628</wp:posOffset>
                </wp:positionH>
                <wp:positionV relativeFrom="paragraph">
                  <wp:posOffset>86360</wp:posOffset>
                </wp:positionV>
                <wp:extent cx="1337480" cy="352661"/>
                <wp:effectExtent l="0" t="0" r="0" b="9525"/>
                <wp:wrapNone/>
                <wp:docPr id="80231559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40948"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7480" cy="352661"/>
                        </a:xfrm>
                        <a:prstGeom prst="rect">
                          <a:avLst/>
                        </a:prstGeom>
                      </pic:spPr>
                    </pic:pic>
                  </a:graphicData>
                </a:graphic>
                <wp14:sizeRelH relativeFrom="page">
                  <wp14:pctWidth>0</wp14:pctWidth>
                </wp14:sizeRelH>
                <wp14:sizeRelV relativeFrom="page">
                  <wp14:pctHeight>0</wp14:pctHeight>
                </wp14:sizeRelV>
              </wp:anchor>
            </w:drawing>
          </w:r>
        </w:p>
      </w:tc>
    </w:tr>
  </w:tbl>
  <w:p w14:paraId="221382BD" w14:textId="77777777" w:rsidR="00411DC0" w:rsidRPr="00190B15" w:rsidRDefault="00411DC0" w:rsidP="00190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B3C"/>
    <w:multiLevelType w:val="hybridMultilevel"/>
    <w:tmpl w:val="00F8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48A7"/>
    <w:multiLevelType w:val="hybridMultilevel"/>
    <w:tmpl w:val="01EAC98C"/>
    <w:lvl w:ilvl="0" w:tplc="A7A2609A">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E3F303C"/>
    <w:multiLevelType w:val="hybridMultilevel"/>
    <w:tmpl w:val="7A7C429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4412FD6"/>
    <w:multiLevelType w:val="hybridMultilevel"/>
    <w:tmpl w:val="E716B7DA"/>
    <w:lvl w:ilvl="0" w:tplc="A7A2609A">
      <w:start w:val="1"/>
      <w:numFmt w:val="decimal"/>
      <w:lvlText w:val="%1."/>
      <w:lvlJc w:val="left"/>
      <w:pPr>
        <w:ind w:left="705" w:hanging="705"/>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 w15:restartNumberingAfterBreak="0">
    <w:nsid w:val="15175074"/>
    <w:multiLevelType w:val="hybridMultilevel"/>
    <w:tmpl w:val="89D41C9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17484E27"/>
    <w:multiLevelType w:val="hybridMultilevel"/>
    <w:tmpl w:val="0436DE7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219C277C"/>
    <w:multiLevelType w:val="hybridMultilevel"/>
    <w:tmpl w:val="B39E4C5A"/>
    <w:lvl w:ilvl="0" w:tplc="A7A2609A">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8697FC5"/>
    <w:multiLevelType w:val="hybridMultilevel"/>
    <w:tmpl w:val="2CBEFFF4"/>
    <w:lvl w:ilvl="0" w:tplc="A7A2609A">
      <w:start w:val="1"/>
      <w:numFmt w:val="decimal"/>
      <w:lvlText w:val="%1."/>
      <w:lvlJc w:val="left"/>
      <w:pPr>
        <w:ind w:left="1065" w:hanging="705"/>
      </w:pPr>
      <w:rPr>
        <w:rFonts w:hint="default"/>
      </w:rPr>
    </w:lvl>
    <w:lvl w:ilvl="1" w:tplc="BC78C254">
      <w:start w:val="1"/>
      <w:numFmt w:val="lowerLetter"/>
      <w:lvlText w:val="%2."/>
      <w:lvlJc w:val="left"/>
      <w:pPr>
        <w:ind w:left="1785" w:hanging="705"/>
      </w:pPr>
      <w:rPr>
        <w:rFonts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2A3E5367"/>
    <w:multiLevelType w:val="hybridMultilevel"/>
    <w:tmpl w:val="A746DD1E"/>
    <w:lvl w:ilvl="0" w:tplc="6B1ED5AA">
      <w:start w:val="1"/>
      <w:numFmt w:val="decimal"/>
      <w:lvlText w:val="%1."/>
      <w:lvlJc w:val="left"/>
      <w:pPr>
        <w:ind w:left="360" w:hanging="360"/>
      </w:pPr>
      <w:rPr>
        <w:rFonts w:ascii="Aptos" w:eastAsiaTheme="minorHAnsi" w:hAnsi="Aptos"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8B780C"/>
    <w:multiLevelType w:val="hybridMultilevel"/>
    <w:tmpl w:val="CAB64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AC24A8"/>
    <w:multiLevelType w:val="hybridMultilevel"/>
    <w:tmpl w:val="F0E4F0EA"/>
    <w:lvl w:ilvl="0" w:tplc="A7A2609A">
      <w:start w:val="1"/>
      <w:numFmt w:val="decimal"/>
      <w:lvlText w:val="%1."/>
      <w:lvlJc w:val="left"/>
      <w:pPr>
        <w:ind w:left="1425" w:hanging="705"/>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55F318E6"/>
    <w:multiLevelType w:val="hybridMultilevel"/>
    <w:tmpl w:val="ED28A5C8"/>
    <w:lvl w:ilvl="0" w:tplc="A7A2609A">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5E40117D"/>
    <w:multiLevelType w:val="multilevel"/>
    <w:tmpl w:val="D88CFABC"/>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rPr>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53A34BC"/>
    <w:multiLevelType w:val="hybridMultilevel"/>
    <w:tmpl w:val="7F6A849A"/>
    <w:lvl w:ilvl="0" w:tplc="15EE95EA">
      <w:start w:val="1"/>
      <w:numFmt w:val="bullet"/>
      <w:lvlText w:val="□"/>
      <w:lvlJc w:val="left"/>
      <w:pPr>
        <w:ind w:left="720" w:hanging="360"/>
      </w:pPr>
      <w:rPr>
        <w:rFonts w:ascii="Abel" w:hAnsi="Abe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69D43555"/>
    <w:multiLevelType w:val="hybridMultilevel"/>
    <w:tmpl w:val="9AFAD542"/>
    <w:lvl w:ilvl="0" w:tplc="A7A2609A">
      <w:start w:val="1"/>
      <w:numFmt w:val="decimal"/>
      <w:lvlText w:val="%1."/>
      <w:lvlJc w:val="left"/>
      <w:pPr>
        <w:ind w:left="1065" w:hanging="705"/>
      </w:pPr>
      <w:rPr>
        <w:rFonts w:hint="default"/>
      </w:rPr>
    </w:lvl>
    <w:lvl w:ilvl="1" w:tplc="ED2E806C">
      <w:start w:val="1"/>
      <w:numFmt w:val="lowerLetter"/>
      <w:lvlText w:val="%2."/>
      <w:lvlJc w:val="left"/>
      <w:pPr>
        <w:ind w:left="1785" w:hanging="705"/>
      </w:pPr>
      <w:rPr>
        <w:rFonts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6CCF114E"/>
    <w:multiLevelType w:val="hybridMultilevel"/>
    <w:tmpl w:val="39D0638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6F6C5BEE"/>
    <w:multiLevelType w:val="hybridMultilevel"/>
    <w:tmpl w:val="E1BC9FF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7D4B71FB"/>
    <w:multiLevelType w:val="hybridMultilevel"/>
    <w:tmpl w:val="371A2FD0"/>
    <w:lvl w:ilvl="0" w:tplc="15EE95EA">
      <w:start w:val="1"/>
      <w:numFmt w:val="bullet"/>
      <w:lvlText w:val="□"/>
      <w:lvlJc w:val="left"/>
      <w:pPr>
        <w:ind w:left="720" w:hanging="360"/>
      </w:pPr>
      <w:rPr>
        <w:rFonts w:ascii="Abel" w:hAnsi="Abe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997AF5"/>
    <w:multiLevelType w:val="hybridMultilevel"/>
    <w:tmpl w:val="B1F45F94"/>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16cid:durableId="719285017">
    <w:abstractNumId w:val="12"/>
  </w:num>
  <w:num w:numId="2" w16cid:durableId="564149321">
    <w:abstractNumId w:val="0"/>
  </w:num>
  <w:num w:numId="3" w16cid:durableId="1745487794">
    <w:abstractNumId w:val="15"/>
  </w:num>
  <w:num w:numId="4" w16cid:durableId="1939488184">
    <w:abstractNumId w:val="2"/>
  </w:num>
  <w:num w:numId="5" w16cid:durableId="101345767">
    <w:abstractNumId w:val="18"/>
  </w:num>
  <w:num w:numId="6" w16cid:durableId="2089573995">
    <w:abstractNumId w:val="16"/>
  </w:num>
  <w:num w:numId="7" w16cid:durableId="1812165177">
    <w:abstractNumId w:val="1"/>
  </w:num>
  <w:num w:numId="8" w16cid:durableId="426192866">
    <w:abstractNumId w:val="7"/>
  </w:num>
  <w:num w:numId="9" w16cid:durableId="1996103251">
    <w:abstractNumId w:val="5"/>
  </w:num>
  <w:num w:numId="10" w16cid:durableId="1632899513">
    <w:abstractNumId w:val="4"/>
  </w:num>
  <w:num w:numId="11" w16cid:durableId="1805658902">
    <w:abstractNumId w:val="17"/>
  </w:num>
  <w:num w:numId="12" w16cid:durableId="1761565671">
    <w:abstractNumId w:val="13"/>
  </w:num>
  <w:num w:numId="13" w16cid:durableId="957175443">
    <w:abstractNumId w:val="14"/>
  </w:num>
  <w:num w:numId="14" w16cid:durableId="633144002">
    <w:abstractNumId w:val="9"/>
  </w:num>
  <w:num w:numId="15" w16cid:durableId="1715614865">
    <w:abstractNumId w:val="11"/>
  </w:num>
  <w:num w:numId="16" w16cid:durableId="1181776852">
    <w:abstractNumId w:val="6"/>
  </w:num>
  <w:num w:numId="17" w16cid:durableId="1724479003">
    <w:abstractNumId w:val="10"/>
  </w:num>
  <w:num w:numId="18" w16cid:durableId="738595564">
    <w:abstractNumId w:val="3"/>
  </w:num>
  <w:num w:numId="19" w16cid:durableId="16351413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9D"/>
    <w:rsid w:val="000027FC"/>
    <w:rsid w:val="000208B8"/>
    <w:rsid w:val="00020B9D"/>
    <w:rsid w:val="00023F39"/>
    <w:rsid w:val="00025173"/>
    <w:rsid w:val="00037F7D"/>
    <w:rsid w:val="000405D7"/>
    <w:rsid w:val="00061BE5"/>
    <w:rsid w:val="00061DEB"/>
    <w:rsid w:val="0008277C"/>
    <w:rsid w:val="000862B7"/>
    <w:rsid w:val="00090406"/>
    <w:rsid w:val="000B676E"/>
    <w:rsid w:val="000D14A9"/>
    <w:rsid w:val="000D2603"/>
    <w:rsid w:val="001166A5"/>
    <w:rsid w:val="0012590A"/>
    <w:rsid w:val="001316F9"/>
    <w:rsid w:val="00134D85"/>
    <w:rsid w:val="00151DE6"/>
    <w:rsid w:val="00166AEA"/>
    <w:rsid w:val="00175525"/>
    <w:rsid w:val="0017590E"/>
    <w:rsid w:val="00175E86"/>
    <w:rsid w:val="00181CC9"/>
    <w:rsid w:val="0018230C"/>
    <w:rsid w:val="00182D8E"/>
    <w:rsid w:val="00190B15"/>
    <w:rsid w:val="0019228F"/>
    <w:rsid w:val="001938C0"/>
    <w:rsid w:val="0019798F"/>
    <w:rsid w:val="001B00D9"/>
    <w:rsid w:val="001D6FEA"/>
    <w:rsid w:val="001F1E14"/>
    <w:rsid w:val="00202FF2"/>
    <w:rsid w:val="00206D76"/>
    <w:rsid w:val="00210ABB"/>
    <w:rsid w:val="0021731A"/>
    <w:rsid w:val="0024150F"/>
    <w:rsid w:val="00245CD7"/>
    <w:rsid w:val="00257F0A"/>
    <w:rsid w:val="0026184F"/>
    <w:rsid w:val="00286F7C"/>
    <w:rsid w:val="00295717"/>
    <w:rsid w:val="002A00A1"/>
    <w:rsid w:val="002A17F3"/>
    <w:rsid w:val="002B443C"/>
    <w:rsid w:val="002C12D6"/>
    <w:rsid w:val="003171E9"/>
    <w:rsid w:val="00356A0C"/>
    <w:rsid w:val="003733BC"/>
    <w:rsid w:val="0038142D"/>
    <w:rsid w:val="003A539D"/>
    <w:rsid w:val="003C13F9"/>
    <w:rsid w:val="004023E0"/>
    <w:rsid w:val="00411DC0"/>
    <w:rsid w:val="00414CAF"/>
    <w:rsid w:val="00417070"/>
    <w:rsid w:val="00422F84"/>
    <w:rsid w:val="004355E1"/>
    <w:rsid w:val="0044141F"/>
    <w:rsid w:val="00442D6A"/>
    <w:rsid w:val="00442E2F"/>
    <w:rsid w:val="004644C2"/>
    <w:rsid w:val="00472FA0"/>
    <w:rsid w:val="00484109"/>
    <w:rsid w:val="00492410"/>
    <w:rsid w:val="004C4656"/>
    <w:rsid w:val="004C4D1E"/>
    <w:rsid w:val="004E2845"/>
    <w:rsid w:val="004F6756"/>
    <w:rsid w:val="00527A44"/>
    <w:rsid w:val="005349FF"/>
    <w:rsid w:val="00542138"/>
    <w:rsid w:val="00546070"/>
    <w:rsid w:val="00572AD3"/>
    <w:rsid w:val="00577536"/>
    <w:rsid w:val="00585229"/>
    <w:rsid w:val="00591B91"/>
    <w:rsid w:val="005931B5"/>
    <w:rsid w:val="005A1880"/>
    <w:rsid w:val="005D00D7"/>
    <w:rsid w:val="005D4B06"/>
    <w:rsid w:val="005E0AE9"/>
    <w:rsid w:val="005E5F99"/>
    <w:rsid w:val="00602003"/>
    <w:rsid w:val="00605D36"/>
    <w:rsid w:val="00610193"/>
    <w:rsid w:val="00614D0F"/>
    <w:rsid w:val="00617321"/>
    <w:rsid w:val="00644F09"/>
    <w:rsid w:val="00645609"/>
    <w:rsid w:val="0065565C"/>
    <w:rsid w:val="00655D41"/>
    <w:rsid w:val="00666DEE"/>
    <w:rsid w:val="00673A94"/>
    <w:rsid w:val="006746EF"/>
    <w:rsid w:val="00675F97"/>
    <w:rsid w:val="006948A2"/>
    <w:rsid w:val="0069613A"/>
    <w:rsid w:val="006A3D32"/>
    <w:rsid w:val="006B13DD"/>
    <w:rsid w:val="006C1BEC"/>
    <w:rsid w:val="006D0B9D"/>
    <w:rsid w:val="006D231C"/>
    <w:rsid w:val="006D3AA5"/>
    <w:rsid w:val="006F145C"/>
    <w:rsid w:val="006F5F70"/>
    <w:rsid w:val="00700880"/>
    <w:rsid w:val="007022CC"/>
    <w:rsid w:val="00723194"/>
    <w:rsid w:val="007367FD"/>
    <w:rsid w:val="00743DA8"/>
    <w:rsid w:val="007630A2"/>
    <w:rsid w:val="00774D15"/>
    <w:rsid w:val="007B7208"/>
    <w:rsid w:val="007C2A60"/>
    <w:rsid w:val="007D0F77"/>
    <w:rsid w:val="007D24F9"/>
    <w:rsid w:val="007D2EA6"/>
    <w:rsid w:val="007D63CA"/>
    <w:rsid w:val="00830055"/>
    <w:rsid w:val="00844D59"/>
    <w:rsid w:val="00851006"/>
    <w:rsid w:val="008754FE"/>
    <w:rsid w:val="00883A99"/>
    <w:rsid w:val="008B51A6"/>
    <w:rsid w:val="008C04FA"/>
    <w:rsid w:val="008D0431"/>
    <w:rsid w:val="008D28D9"/>
    <w:rsid w:val="008D6F1A"/>
    <w:rsid w:val="008E3417"/>
    <w:rsid w:val="008F429C"/>
    <w:rsid w:val="00911592"/>
    <w:rsid w:val="009121BD"/>
    <w:rsid w:val="0091344A"/>
    <w:rsid w:val="00923A4A"/>
    <w:rsid w:val="009530ED"/>
    <w:rsid w:val="00954363"/>
    <w:rsid w:val="009656A1"/>
    <w:rsid w:val="009817DF"/>
    <w:rsid w:val="009A2D10"/>
    <w:rsid w:val="009A7C2A"/>
    <w:rsid w:val="009F2B13"/>
    <w:rsid w:val="009F3E6F"/>
    <w:rsid w:val="009F5C5F"/>
    <w:rsid w:val="00A24AFF"/>
    <w:rsid w:val="00A30CBD"/>
    <w:rsid w:val="00A442AF"/>
    <w:rsid w:val="00A508F7"/>
    <w:rsid w:val="00A51045"/>
    <w:rsid w:val="00A57281"/>
    <w:rsid w:val="00A67E0E"/>
    <w:rsid w:val="00A77C95"/>
    <w:rsid w:val="00A8643F"/>
    <w:rsid w:val="00AB6813"/>
    <w:rsid w:val="00AE3C93"/>
    <w:rsid w:val="00B125FB"/>
    <w:rsid w:val="00B16B4D"/>
    <w:rsid w:val="00B3472E"/>
    <w:rsid w:val="00B46CB2"/>
    <w:rsid w:val="00B51417"/>
    <w:rsid w:val="00B71D17"/>
    <w:rsid w:val="00B778B7"/>
    <w:rsid w:val="00BA4AD9"/>
    <w:rsid w:val="00BB6E59"/>
    <w:rsid w:val="00BC5DD0"/>
    <w:rsid w:val="00BD6C99"/>
    <w:rsid w:val="00BE12C9"/>
    <w:rsid w:val="00C255CE"/>
    <w:rsid w:val="00C30F9B"/>
    <w:rsid w:val="00C32028"/>
    <w:rsid w:val="00C40FF2"/>
    <w:rsid w:val="00C465AE"/>
    <w:rsid w:val="00C5113F"/>
    <w:rsid w:val="00C71A29"/>
    <w:rsid w:val="00CB0C72"/>
    <w:rsid w:val="00CB2097"/>
    <w:rsid w:val="00CC29A3"/>
    <w:rsid w:val="00CC2B6E"/>
    <w:rsid w:val="00CD40DB"/>
    <w:rsid w:val="00CD5DC6"/>
    <w:rsid w:val="00CF3D73"/>
    <w:rsid w:val="00D07FF6"/>
    <w:rsid w:val="00D31BD0"/>
    <w:rsid w:val="00D61147"/>
    <w:rsid w:val="00D71BB4"/>
    <w:rsid w:val="00D86353"/>
    <w:rsid w:val="00D86505"/>
    <w:rsid w:val="00DA23B1"/>
    <w:rsid w:val="00DC35BB"/>
    <w:rsid w:val="00DF3C64"/>
    <w:rsid w:val="00E07D7C"/>
    <w:rsid w:val="00E2382C"/>
    <w:rsid w:val="00E33777"/>
    <w:rsid w:val="00E34651"/>
    <w:rsid w:val="00E40062"/>
    <w:rsid w:val="00E6200F"/>
    <w:rsid w:val="00E72E70"/>
    <w:rsid w:val="00EA73A0"/>
    <w:rsid w:val="00EB1E9D"/>
    <w:rsid w:val="00EB1ECA"/>
    <w:rsid w:val="00EC4F06"/>
    <w:rsid w:val="00EC653D"/>
    <w:rsid w:val="00F04537"/>
    <w:rsid w:val="00F21FB5"/>
    <w:rsid w:val="00F2769D"/>
    <w:rsid w:val="00F30F60"/>
    <w:rsid w:val="00F322F6"/>
    <w:rsid w:val="00F71BE9"/>
    <w:rsid w:val="00F73CE1"/>
    <w:rsid w:val="00F8647F"/>
    <w:rsid w:val="00F91467"/>
    <w:rsid w:val="00FB412F"/>
    <w:rsid w:val="00FB4788"/>
    <w:rsid w:val="00FB6744"/>
    <w:rsid w:val="00FC31A4"/>
    <w:rsid w:val="00FD684B"/>
    <w:rsid w:val="00FF3B7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FC25"/>
  <w15:chartTrackingRefBased/>
  <w15:docId w15:val="{172D391B-A29A-460D-937C-0D4E2E9E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69D"/>
  </w:style>
  <w:style w:type="paragraph" w:styleId="Heading1">
    <w:name w:val="heading 1"/>
    <w:basedOn w:val="Normal"/>
    <w:next w:val="Normal"/>
    <w:link w:val="Heading1Char"/>
    <w:uiPriority w:val="9"/>
    <w:qFormat/>
    <w:rsid w:val="00F2769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69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9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9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9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9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9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6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76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9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2769D"/>
    <w:pPr>
      <w:ind w:left="720"/>
      <w:contextualSpacing/>
    </w:pPr>
  </w:style>
  <w:style w:type="paragraph" w:styleId="Header">
    <w:name w:val="header"/>
    <w:basedOn w:val="Normal"/>
    <w:link w:val="HeaderChar"/>
    <w:uiPriority w:val="99"/>
    <w:unhideWhenUsed/>
    <w:rsid w:val="00F276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769D"/>
  </w:style>
  <w:style w:type="paragraph" w:styleId="Footer">
    <w:name w:val="footer"/>
    <w:basedOn w:val="Normal"/>
    <w:link w:val="FooterChar"/>
    <w:uiPriority w:val="99"/>
    <w:unhideWhenUsed/>
    <w:rsid w:val="00F276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769D"/>
  </w:style>
  <w:style w:type="table" w:styleId="TableGrid">
    <w:name w:val="Table Grid"/>
    <w:basedOn w:val="TableNormal"/>
    <w:uiPriority w:val="39"/>
    <w:rsid w:val="00F2769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Normal">
    <w:name w:val="GH - Normal"/>
    <w:basedOn w:val="Normal"/>
    <w:link w:val="GH-NormalChar"/>
    <w:qFormat/>
    <w:rsid w:val="00F2769D"/>
    <w:rPr>
      <w:kern w:val="0"/>
      <w14:ligatures w14:val="none"/>
    </w:rPr>
  </w:style>
  <w:style w:type="character" w:customStyle="1" w:styleId="GH-NormalChar">
    <w:name w:val="GH - Normal Char"/>
    <w:basedOn w:val="DefaultParagraphFont"/>
    <w:link w:val="GH-Normal"/>
    <w:rsid w:val="00F2769D"/>
    <w:rPr>
      <w:kern w:val="0"/>
      <w14:ligatures w14:val="none"/>
    </w:rPr>
  </w:style>
  <w:style w:type="table" w:customStyle="1" w:styleId="TableGrid1">
    <w:name w:val="Table Grid1"/>
    <w:basedOn w:val="TableNormal"/>
    <w:next w:val="TableGrid"/>
    <w:uiPriority w:val="39"/>
    <w:rsid w:val="00F276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3A99"/>
  </w:style>
  <w:style w:type="paragraph" w:customStyle="1" w:styleId="paragraph">
    <w:name w:val="paragraph"/>
    <w:basedOn w:val="Normal"/>
    <w:rsid w:val="00BD6C99"/>
    <w:pPr>
      <w:spacing w:before="100" w:beforeAutospacing="1" w:after="100" w:afterAutospacing="1" w:line="240" w:lineRule="auto"/>
    </w:pPr>
    <w:rPr>
      <w:rFonts w:ascii="Times New Roman" w:eastAsia="Times New Roman" w:hAnsi="Times New Roman" w:cs="Times New Roman"/>
      <w:kern w:val="0"/>
      <w:sz w:val="24"/>
      <w:szCs w:val="24"/>
      <w:lang w:eastAsia="is-IS"/>
      <w14:ligatures w14:val="none"/>
    </w:rPr>
  </w:style>
  <w:style w:type="character" w:customStyle="1" w:styleId="eop">
    <w:name w:val="eop"/>
    <w:basedOn w:val="DefaultParagraphFont"/>
    <w:rsid w:val="00BD6C99"/>
  </w:style>
  <w:style w:type="paragraph" w:styleId="TOCHeading">
    <w:name w:val="TOC Heading"/>
    <w:basedOn w:val="Heading1"/>
    <w:next w:val="Normal"/>
    <w:uiPriority w:val="39"/>
    <w:unhideWhenUsed/>
    <w:qFormat/>
    <w:rsid w:val="001938C0"/>
    <w:pPr>
      <w:numPr>
        <w:numId w:val="0"/>
      </w:numPr>
      <w:outlineLvl w:val="9"/>
    </w:pPr>
    <w:rPr>
      <w:kern w:val="0"/>
      <w:lang w:val="en-US"/>
      <w14:ligatures w14:val="none"/>
    </w:rPr>
  </w:style>
  <w:style w:type="paragraph" w:styleId="TOC1">
    <w:name w:val="toc 1"/>
    <w:basedOn w:val="Normal"/>
    <w:next w:val="Normal"/>
    <w:autoRedefine/>
    <w:uiPriority w:val="39"/>
    <w:unhideWhenUsed/>
    <w:rsid w:val="001938C0"/>
    <w:pPr>
      <w:spacing w:after="100"/>
    </w:pPr>
  </w:style>
  <w:style w:type="paragraph" w:styleId="TOC2">
    <w:name w:val="toc 2"/>
    <w:basedOn w:val="Normal"/>
    <w:next w:val="Normal"/>
    <w:autoRedefine/>
    <w:uiPriority w:val="39"/>
    <w:unhideWhenUsed/>
    <w:rsid w:val="001938C0"/>
    <w:pPr>
      <w:spacing w:after="100"/>
      <w:ind w:left="220"/>
    </w:pPr>
  </w:style>
  <w:style w:type="character" w:styleId="Hyperlink">
    <w:name w:val="Hyperlink"/>
    <w:basedOn w:val="DefaultParagraphFont"/>
    <w:uiPriority w:val="99"/>
    <w:unhideWhenUsed/>
    <w:rsid w:val="001938C0"/>
    <w:rPr>
      <w:color w:val="0563C1" w:themeColor="hyperlink"/>
      <w:u w:val="single"/>
    </w:rPr>
  </w:style>
  <w:style w:type="table" w:customStyle="1" w:styleId="GridTable4-Accent31">
    <w:name w:val="Grid Table 4 - Accent 31"/>
    <w:basedOn w:val="TableNormal"/>
    <w:next w:val="GridTable4-Accent3"/>
    <w:uiPriority w:val="49"/>
    <w:rsid w:val="005D00D7"/>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5D00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287">
      <w:bodyDiv w:val="1"/>
      <w:marLeft w:val="0"/>
      <w:marRight w:val="0"/>
      <w:marTop w:val="0"/>
      <w:marBottom w:val="0"/>
      <w:divBdr>
        <w:top w:val="none" w:sz="0" w:space="0" w:color="auto"/>
        <w:left w:val="none" w:sz="0" w:space="0" w:color="auto"/>
        <w:bottom w:val="none" w:sz="0" w:space="0" w:color="auto"/>
        <w:right w:val="none" w:sz="0" w:space="0" w:color="auto"/>
      </w:divBdr>
      <w:divsChild>
        <w:div w:id="2073305582">
          <w:marLeft w:val="0"/>
          <w:marRight w:val="0"/>
          <w:marTop w:val="0"/>
          <w:marBottom w:val="0"/>
          <w:divBdr>
            <w:top w:val="none" w:sz="0" w:space="0" w:color="auto"/>
            <w:left w:val="none" w:sz="0" w:space="0" w:color="auto"/>
            <w:bottom w:val="none" w:sz="0" w:space="0" w:color="auto"/>
            <w:right w:val="none" w:sz="0" w:space="0" w:color="auto"/>
          </w:divBdr>
        </w:div>
        <w:div w:id="1848982742">
          <w:marLeft w:val="0"/>
          <w:marRight w:val="0"/>
          <w:marTop w:val="0"/>
          <w:marBottom w:val="0"/>
          <w:divBdr>
            <w:top w:val="none" w:sz="0" w:space="0" w:color="auto"/>
            <w:left w:val="none" w:sz="0" w:space="0" w:color="auto"/>
            <w:bottom w:val="none" w:sz="0" w:space="0" w:color="auto"/>
            <w:right w:val="none" w:sz="0" w:space="0" w:color="auto"/>
          </w:divBdr>
        </w:div>
      </w:divsChild>
    </w:div>
    <w:div w:id="43262302">
      <w:bodyDiv w:val="1"/>
      <w:marLeft w:val="0"/>
      <w:marRight w:val="0"/>
      <w:marTop w:val="0"/>
      <w:marBottom w:val="0"/>
      <w:divBdr>
        <w:top w:val="none" w:sz="0" w:space="0" w:color="auto"/>
        <w:left w:val="none" w:sz="0" w:space="0" w:color="auto"/>
        <w:bottom w:val="none" w:sz="0" w:space="0" w:color="auto"/>
        <w:right w:val="none" w:sz="0" w:space="0" w:color="auto"/>
      </w:divBdr>
    </w:div>
    <w:div w:id="73211060">
      <w:bodyDiv w:val="1"/>
      <w:marLeft w:val="0"/>
      <w:marRight w:val="0"/>
      <w:marTop w:val="0"/>
      <w:marBottom w:val="0"/>
      <w:divBdr>
        <w:top w:val="none" w:sz="0" w:space="0" w:color="auto"/>
        <w:left w:val="none" w:sz="0" w:space="0" w:color="auto"/>
        <w:bottom w:val="none" w:sz="0" w:space="0" w:color="auto"/>
        <w:right w:val="none" w:sz="0" w:space="0" w:color="auto"/>
      </w:divBdr>
    </w:div>
    <w:div w:id="89668449">
      <w:bodyDiv w:val="1"/>
      <w:marLeft w:val="0"/>
      <w:marRight w:val="0"/>
      <w:marTop w:val="0"/>
      <w:marBottom w:val="0"/>
      <w:divBdr>
        <w:top w:val="none" w:sz="0" w:space="0" w:color="auto"/>
        <w:left w:val="none" w:sz="0" w:space="0" w:color="auto"/>
        <w:bottom w:val="none" w:sz="0" w:space="0" w:color="auto"/>
        <w:right w:val="none" w:sz="0" w:space="0" w:color="auto"/>
      </w:divBdr>
    </w:div>
    <w:div w:id="110905242">
      <w:bodyDiv w:val="1"/>
      <w:marLeft w:val="0"/>
      <w:marRight w:val="0"/>
      <w:marTop w:val="0"/>
      <w:marBottom w:val="0"/>
      <w:divBdr>
        <w:top w:val="none" w:sz="0" w:space="0" w:color="auto"/>
        <w:left w:val="none" w:sz="0" w:space="0" w:color="auto"/>
        <w:bottom w:val="none" w:sz="0" w:space="0" w:color="auto"/>
        <w:right w:val="none" w:sz="0" w:space="0" w:color="auto"/>
      </w:divBdr>
      <w:divsChild>
        <w:div w:id="760108482">
          <w:marLeft w:val="0"/>
          <w:marRight w:val="0"/>
          <w:marTop w:val="0"/>
          <w:marBottom w:val="0"/>
          <w:divBdr>
            <w:top w:val="none" w:sz="0" w:space="0" w:color="auto"/>
            <w:left w:val="none" w:sz="0" w:space="0" w:color="auto"/>
            <w:bottom w:val="none" w:sz="0" w:space="0" w:color="auto"/>
            <w:right w:val="none" w:sz="0" w:space="0" w:color="auto"/>
          </w:divBdr>
          <w:divsChild>
            <w:div w:id="578637555">
              <w:marLeft w:val="0"/>
              <w:marRight w:val="0"/>
              <w:marTop w:val="0"/>
              <w:marBottom w:val="0"/>
              <w:divBdr>
                <w:top w:val="none" w:sz="0" w:space="0" w:color="auto"/>
                <w:left w:val="none" w:sz="0" w:space="0" w:color="auto"/>
                <w:bottom w:val="none" w:sz="0" w:space="0" w:color="auto"/>
                <w:right w:val="none" w:sz="0" w:space="0" w:color="auto"/>
              </w:divBdr>
            </w:div>
            <w:div w:id="1926643344">
              <w:marLeft w:val="0"/>
              <w:marRight w:val="0"/>
              <w:marTop w:val="0"/>
              <w:marBottom w:val="0"/>
              <w:divBdr>
                <w:top w:val="none" w:sz="0" w:space="0" w:color="auto"/>
                <w:left w:val="none" w:sz="0" w:space="0" w:color="auto"/>
                <w:bottom w:val="none" w:sz="0" w:space="0" w:color="auto"/>
                <w:right w:val="none" w:sz="0" w:space="0" w:color="auto"/>
              </w:divBdr>
            </w:div>
            <w:div w:id="756101198">
              <w:marLeft w:val="0"/>
              <w:marRight w:val="0"/>
              <w:marTop w:val="0"/>
              <w:marBottom w:val="0"/>
              <w:divBdr>
                <w:top w:val="none" w:sz="0" w:space="0" w:color="auto"/>
                <w:left w:val="none" w:sz="0" w:space="0" w:color="auto"/>
                <w:bottom w:val="none" w:sz="0" w:space="0" w:color="auto"/>
                <w:right w:val="none" w:sz="0" w:space="0" w:color="auto"/>
              </w:divBdr>
            </w:div>
            <w:div w:id="1629703224">
              <w:marLeft w:val="0"/>
              <w:marRight w:val="0"/>
              <w:marTop w:val="0"/>
              <w:marBottom w:val="0"/>
              <w:divBdr>
                <w:top w:val="none" w:sz="0" w:space="0" w:color="auto"/>
                <w:left w:val="none" w:sz="0" w:space="0" w:color="auto"/>
                <w:bottom w:val="none" w:sz="0" w:space="0" w:color="auto"/>
                <w:right w:val="none" w:sz="0" w:space="0" w:color="auto"/>
              </w:divBdr>
            </w:div>
          </w:divsChild>
        </w:div>
        <w:div w:id="536629531">
          <w:marLeft w:val="0"/>
          <w:marRight w:val="0"/>
          <w:marTop w:val="0"/>
          <w:marBottom w:val="0"/>
          <w:divBdr>
            <w:top w:val="none" w:sz="0" w:space="0" w:color="auto"/>
            <w:left w:val="none" w:sz="0" w:space="0" w:color="auto"/>
            <w:bottom w:val="none" w:sz="0" w:space="0" w:color="auto"/>
            <w:right w:val="none" w:sz="0" w:space="0" w:color="auto"/>
          </w:divBdr>
          <w:divsChild>
            <w:div w:id="306974530">
              <w:marLeft w:val="0"/>
              <w:marRight w:val="0"/>
              <w:marTop w:val="0"/>
              <w:marBottom w:val="0"/>
              <w:divBdr>
                <w:top w:val="none" w:sz="0" w:space="0" w:color="auto"/>
                <w:left w:val="none" w:sz="0" w:space="0" w:color="auto"/>
                <w:bottom w:val="none" w:sz="0" w:space="0" w:color="auto"/>
                <w:right w:val="none" w:sz="0" w:space="0" w:color="auto"/>
              </w:divBdr>
            </w:div>
            <w:div w:id="1535388992">
              <w:marLeft w:val="0"/>
              <w:marRight w:val="0"/>
              <w:marTop w:val="0"/>
              <w:marBottom w:val="0"/>
              <w:divBdr>
                <w:top w:val="none" w:sz="0" w:space="0" w:color="auto"/>
                <w:left w:val="none" w:sz="0" w:space="0" w:color="auto"/>
                <w:bottom w:val="none" w:sz="0" w:space="0" w:color="auto"/>
                <w:right w:val="none" w:sz="0" w:space="0" w:color="auto"/>
              </w:divBdr>
            </w:div>
            <w:div w:id="259333002">
              <w:marLeft w:val="0"/>
              <w:marRight w:val="0"/>
              <w:marTop w:val="0"/>
              <w:marBottom w:val="0"/>
              <w:divBdr>
                <w:top w:val="none" w:sz="0" w:space="0" w:color="auto"/>
                <w:left w:val="none" w:sz="0" w:space="0" w:color="auto"/>
                <w:bottom w:val="none" w:sz="0" w:space="0" w:color="auto"/>
                <w:right w:val="none" w:sz="0" w:space="0" w:color="auto"/>
              </w:divBdr>
            </w:div>
            <w:div w:id="1093940940">
              <w:marLeft w:val="0"/>
              <w:marRight w:val="0"/>
              <w:marTop w:val="0"/>
              <w:marBottom w:val="0"/>
              <w:divBdr>
                <w:top w:val="none" w:sz="0" w:space="0" w:color="auto"/>
                <w:left w:val="none" w:sz="0" w:space="0" w:color="auto"/>
                <w:bottom w:val="none" w:sz="0" w:space="0" w:color="auto"/>
                <w:right w:val="none" w:sz="0" w:space="0" w:color="auto"/>
              </w:divBdr>
            </w:div>
            <w:div w:id="1064258956">
              <w:marLeft w:val="0"/>
              <w:marRight w:val="0"/>
              <w:marTop w:val="0"/>
              <w:marBottom w:val="0"/>
              <w:divBdr>
                <w:top w:val="none" w:sz="0" w:space="0" w:color="auto"/>
                <w:left w:val="none" w:sz="0" w:space="0" w:color="auto"/>
                <w:bottom w:val="none" w:sz="0" w:space="0" w:color="auto"/>
                <w:right w:val="none" w:sz="0" w:space="0" w:color="auto"/>
              </w:divBdr>
            </w:div>
            <w:div w:id="101153560">
              <w:marLeft w:val="0"/>
              <w:marRight w:val="0"/>
              <w:marTop w:val="0"/>
              <w:marBottom w:val="0"/>
              <w:divBdr>
                <w:top w:val="none" w:sz="0" w:space="0" w:color="auto"/>
                <w:left w:val="none" w:sz="0" w:space="0" w:color="auto"/>
                <w:bottom w:val="none" w:sz="0" w:space="0" w:color="auto"/>
                <w:right w:val="none" w:sz="0" w:space="0" w:color="auto"/>
              </w:divBdr>
            </w:div>
            <w:div w:id="3735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933">
      <w:bodyDiv w:val="1"/>
      <w:marLeft w:val="0"/>
      <w:marRight w:val="0"/>
      <w:marTop w:val="0"/>
      <w:marBottom w:val="0"/>
      <w:divBdr>
        <w:top w:val="none" w:sz="0" w:space="0" w:color="auto"/>
        <w:left w:val="none" w:sz="0" w:space="0" w:color="auto"/>
        <w:bottom w:val="none" w:sz="0" w:space="0" w:color="auto"/>
        <w:right w:val="none" w:sz="0" w:space="0" w:color="auto"/>
      </w:divBdr>
    </w:div>
    <w:div w:id="326786881">
      <w:bodyDiv w:val="1"/>
      <w:marLeft w:val="0"/>
      <w:marRight w:val="0"/>
      <w:marTop w:val="0"/>
      <w:marBottom w:val="0"/>
      <w:divBdr>
        <w:top w:val="none" w:sz="0" w:space="0" w:color="auto"/>
        <w:left w:val="none" w:sz="0" w:space="0" w:color="auto"/>
        <w:bottom w:val="none" w:sz="0" w:space="0" w:color="auto"/>
        <w:right w:val="none" w:sz="0" w:space="0" w:color="auto"/>
      </w:divBdr>
    </w:div>
    <w:div w:id="350574136">
      <w:bodyDiv w:val="1"/>
      <w:marLeft w:val="0"/>
      <w:marRight w:val="0"/>
      <w:marTop w:val="0"/>
      <w:marBottom w:val="0"/>
      <w:divBdr>
        <w:top w:val="none" w:sz="0" w:space="0" w:color="auto"/>
        <w:left w:val="none" w:sz="0" w:space="0" w:color="auto"/>
        <w:bottom w:val="none" w:sz="0" w:space="0" w:color="auto"/>
        <w:right w:val="none" w:sz="0" w:space="0" w:color="auto"/>
      </w:divBdr>
      <w:divsChild>
        <w:div w:id="401561977">
          <w:marLeft w:val="0"/>
          <w:marRight w:val="0"/>
          <w:marTop w:val="0"/>
          <w:marBottom w:val="0"/>
          <w:divBdr>
            <w:top w:val="none" w:sz="0" w:space="0" w:color="auto"/>
            <w:left w:val="none" w:sz="0" w:space="0" w:color="auto"/>
            <w:bottom w:val="none" w:sz="0" w:space="0" w:color="auto"/>
            <w:right w:val="none" w:sz="0" w:space="0" w:color="auto"/>
          </w:divBdr>
        </w:div>
        <w:div w:id="448165125">
          <w:marLeft w:val="0"/>
          <w:marRight w:val="0"/>
          <w:marTop w:val="0"/>
          <w:marBottom w:val="0"/>
          <w:divBdr>
            <w:top w:val="none" w:sz="0" w:space="0" w:color="auto"/>
            <w:left w:val="none" w:sz="0" w:space="0" w:color="auto"/>
            <w:bottom w:val="none" w:sz="0" w:space="0" w:color="auto"/>
            <w:right w:val="none" w:sz="0" w:space="0" w:color="auto"/>
          </w:divBdr>
        </w:div>
        <w:div w:id="131948096">
          <w:marLeft w:val="0"/>
          <w:marRight w:val="0"/>
          <w:marTop w:val="0"/>
          <w:marBottom w:val="0"/>
          <w:divBdr>
            <w:top w:val="none" w:sz="0" w:space="0" w:color="auto"/>
            <w:left w:val="none" w:sz="0" w:space="0" w:color="auto"/>
            <w:bottom w:val="none" w:sz="0" w:space="0" w:color="auto"/>
            <w:right w:val="none" w:sz="0" w:space="0" w:color="auto"/>
          </w:divBdr>
        </w:div>
        <w:div w:id="1504707011">
          <w:marLeft w:val="0"/>
          <w:marRight w:val="0"/>
          <w:marTop w:val="0"/>
          <w:marBottom w:val="0"/>
          <w:divBdr>
            <w:top w:val="none" w:sz="0" w:space="0" w:color="auto"/>
            <w:left w:val="none" w:sz="0" w:space="0" w:color="auto"/>
            <w:bottom w:val="none" w:sz="0" w:space="0" w:color="auto"/>
            <w:right w:val="none" w:sz="0" w:space="0" w:color="auto"/>
          </w:divBdr>
        </w:div>
      </w:divsChild>
    </w:div>
    <w:div w:id="399444870">
      <w:bodyDiv w:val="1"/>
      <w:marLeft w:val="0"/>
      <w:marRight w:val="0"/>
      <w:marTop w:val="0"/>
      <w:marBottom w:val="0"/>
      <w:divBdr>
        <w:top w:val="none" w:sz="0" w:space="0" w:color="auto"/>
        <w:left w:val="none" w:sz="0" w:space="0" w:color="auto"/>
        <w:bottom w:val="none" w:sz="0" w:space="0" w:color="auto"/>
        <w:right w:val="none" w:sz="0" w:space="0" w:color="auto"/>
      </w:divBdr>
    </w:div>
    <w:div w:id="675621039">
      <w:bodyDiv w:val="1"/>
      <w:marLeft w:val="0"/>
      <w:marRight w:val="0"/>
      <w:marTop w:val="0"/>
      <w:marBottom w:val="0"/>
      <w:divBdr>
        <w:top w:val="none" w:sz="0" w:space="0" w:color="auto"/>
        <w:left w:val="none" w:sz="0" w:space="0" w:color="auto"/>
        <w:bottom w:val="none" w:sz="0" w:space="0" w:color="auto"/>
        <w:right w:val="none" w:sz="0" w:space="0" w:color="auto"/>
      </w:divBdr>
      <w:divsChild>
        <w:div w:id="1226531999">
          <w:marLeft w:val="0"/>
          <w:marRight w:val="0"/>
          <w:marTop w:val="0"/>
          <w:marBottom w:val="0"/>
          <w:divBdr>
            <w:top w:val="none" w:sz="0" w:space="0" w:color="auto"/>
            <w:left w:val="none" w:sz="0" w:space="0" w:color="auto"/>
            <w:bottom w:val="none" w:sz="0" w:space="0" w:color="auto"/>
            <w:right w:val="none" w:sz="0" w:space="0" w:color="auto"/>
          </w:divBdr>
        </w:div>
        <w:div w:id="38870337">
          <w:marLeft w:val="0"/>
          <w:marRight w:val="0"/>
          <w:marTop w:val="0"/>
          <w:marBottom w:val="0"/>
          <w:divBdr>
            <w:top w:val="none" w:sz="0" w:space="0" w:color="auto"/>
            <w:left w:val="none" w:sz="0" w:space="0" w:color="auto"/>
            <w:bottom w:val="none" w:sz="0" w:space="0" w:color="auto"/>
            <w:right w:val="none" w:sz="0" w:space="0" w:color="auto"/>
          </w:divBdr>
        </w:div>
        <w:div w:id="307634680">
          <w:marLeft w:val="0"/>
          <w:marRight w:val="0"/>
          <w:marTop w:val="0"/>
          <w:marBottom w:val="0"/>
          <w:divBdr>
            <w:top w:val="none" w:sz="0" w:space="0" w:color="auto"/>
            <w:left w:val="none" w:sz="0" w:space="0" w:color="auto"/>
            <w:bottom w:val="none" w:sz="0" w:space="0" w:color="auto"/>
            <w:right w:val="none" w:sz="0" w:space="0" w:color="auto"/>
          </w:divBdr>
        </w:div>
        <w:div w:id="1040862921">
          <w:marLeft w:val="0"/>
          <w:marRight w:val="0"/>
          <w:marTop w:val="0"/>
          <w:marBottom w:val="0"/>
          <w:divBdr>
            <w:top w:val="none" w:sz="0" w:space="0" w:color="auto"/>
            <w:left w:val="none" w:sz="0" w:space="0" w:color="auto"/>
            <w:bottom w:val="none" w:sz="0" w:space="0" w:color="auto"/>
            <w:right w:val="none" w:sz="0" w:space="0" w:color="auto"/>
          </w:divBdr>
        </w:div>
        <w:div w:id="248119742">
          <w:marLeft w:val="0"/>
          <w:marRight w:val="0"/>
          <w:marTop w:val="0"/>
          <w:marBottom w:val="0"/>
          <w:divBdr>
            <w:top w:val="none" w:sz="0" w:space="0" w:color="auto"/>
            <w:left w:val="none" w:sz="0" w:space="0" w:color="auto"/>
            <w:bottom w:val="none" w:sz="0" w:space="0" w:color="auto"/>
            <w:right w:val="none" w:sz="0" w:space="0" w:color="auto"/>
          </w:divBdr>
        </w:div>
        <w:div w:id="913199907">
          <w:marLeft w:val="0"/>
          <w:marRight w:val="0"/>
          <w:marTop w:val="0"/>
          <w:marBottom w:val="0"/>
          <w:divBdr>
            <w:top w:val="none" w:sz="0" w:space="0" w:color="auto"/>
            <w:left w:val="none" w:sz="0" w:space="0" w:color="auto"/>
            <w:bottom w:val="none" w:sz="0" w:space="0" w:color="auto"/>
            <w:right w:val="none" w:sz="0" w:space="0" w:color="auto"/>
          </w:divBdr>
        </w:div>
        <w:div w:id="1010260075">
          <w:marLeft w:val="0"/>
          <w:marRight w:val="0"/>
          <w:marTop w:val="0"/>
          <w:marBottom w:val="0"/>
          <w:divBdr>
            <w:top w:val="none" w:sz="0" w:space="0" w:color="auto"/>
            <w:left w:val="none" w:sz="0" w:space="0" w:color="auto"/>
            <w:bottom w:val="none" w:sz="0" w:space="0" w:color="auto"/>
            <w:right w:val="none" w:sz="0" w:space="0" w:color="auto"/>
          </w:divBdr>
        </w:div>
      </w:divsChild>
    </w:div>
    <w:div w:id="814370653">
      <w:bodyDiv w:val="1"/>
      <w:marLeft w:val="0"/>
      <w:marRight w:val="0"/>
      <w:marTop w:val="0"/>
      <w:marBottom w:val="0"/>
      <w:divBdr>
        <w:top w:val="none" w:sz="0" w:space="0" w:color="auto"/>
        <w:left w:val="none" w:sz="0" w:space="0" w:color="auto"/>
        <w:bottom w:val="none" w:sz="0" w:space="0" w:color="auto"/>
        <w:right w:val="none" w:sz="0" w:space="0" w:color="auto"/>
      </w:divBdr>
    </w:div>
    <w:div w:id="845707003">
      <w:bodyDiv w:val="1"/>
      <w:marLeft w:val="0"/>
      <w:marRight w:val="0"/>
      <w:marTop w:val="0"/>
      <w:marBottom w:val="0"/>
      <w:divBdr>
        <w:top w:val="none" w:sz="0" w:space="0" w:color="auto"/>
        <w:left w:val="none" w:sz="0" w:space="0" w:color="auto"/>
        <w:bottom w:val="none" w:sz="0" w:space="0" w:color="auto"/>
        <w:right w:val="none" w:sz="0" w:space="0" w:color="auto"/>
      </w:divBdr>
      <w:divsChild>
        <w:div w:id="1282959266">
          <w:marLeft w:val="0"/>
          <w:marRight w:val="0"/>
          <w:marTop w:val="0"/>
          <w:marBottom w:val="0"/>
          <w:divBdr>
            <w:top w:val="none" w:sz="0" w:space="0" w:color="auto"/>
            <w:left w:val="none" w:sz="0" w:space="0" w:color="auto"/>
            <w:bottom w:val="none" w:sz="0" w:space="0" w:color="auto"/>
            <w:right w:val="none" w:sz="0" w:space="0" w:color="auto"/>
          </w:divBdr>
        </w:div>
        <w:div w:id="1461192576">
          <w:marLeft w:val="0"/>
          <w:marRight w:val="0"/>
          <w:marTop w:val="0"/>
          <w:marBottom w:val="0"/>
          <w:divBdr>
            <w:top w:val="none" w:sz="0" w:space="0" w:color="auto"/>
            <w:left w:val="none" w:sz="0" w:space="0" w:color="auto"/>
            <w:bottom w:val="none" w:sz="0" w:space="0" w:color="auto"/>
            <w:right w:val="none" w:sz="0" w:space="0" w:color="auto"/>
          </w:divBdr>
        </w:div>
        <w:div w:id="302777014">
          <w:marLeft w:val="0"/>
          <w:marRight w:val="0"/>
          <w:marTop w:val="0"/>
          <w:marBottom w:val="0"/>
          <w:divBdr>
            <w:top w:val="none" w:sz="0" w:space="0" w:color="auto"/>
            <w:left w:val="none" w:sz="0" w:space="0" w:color="auto"/>
            <w:bottom w:val="none" w:sz="0" w:space="0" w:color="auto"/>
            <w:right w:val="none" w:sz="0" w:space="0" w:color="auto"/>
          </w:divBdr>
        </w:div>
        <w:div w:id="2095466025">
          <w:marLeft w:val="0"/>
          <w:marRight w:val="0"/>
          <w:marTop w:val="0"/>
          <w:marBottom w:val="0"/>
          <w:divBdr>
            <w:top w:val="none" w:sz="0" w:space="0" w:color="auto"/>
            <w:left w:val="none" w:sz="0" w:space="0" w:color="auto"/>
            <w:bottom w:val="none" w:sz="0" w:space="0" w:color="auto"/>
            <w:right w:val="none" w:sz="0" w:space="0" w:color="auto"/>
          </w:divBdr>
        </w:div>
      </w:divsChild>
    </w:div>
    <w:div w:id="950012300">
      <w:bodyDiv w:val="1"/>
      <w:marLeft w:val="0"/>
      <w:marRight w:val="0"/>
      <w:marTop w:val="0"/>
      <w:marBottom w:val="0"/>
      <w:divBdr>
        <w:top w:val="none" w:sz="0" w:space="0" w:color="auto"/>
        <w:left w:val="none" w:sz="0" w:space="0" w:color="auto"/>
        <w:bottom w:val="none" w:sz="0" w:space="0" w:color="auto"/>
        <w:right w:val="none" w:sz="0" w:space="0" w:color="auto"/>
      </w:divBdr>
      <w:divsChild>
        <w:div w:id="199589396">
          <w:marLeft w:val="0"/>
          <w:marRight w:val="0"/>
          <w:marTop w:val="0"/>
          <w:marBottom w:val="0"/>
          <w:divBdr>
            <w:top w:val="none" w:sz="0" w:space="0" w:color="auto"/>
            <w:left w:val="none" w:sz="0" w:space="0" w:color="auto"/>
            <w:bottom w:val="none" w:sz="0" w:space="0" w:color="auto"/>
            <w:right w:val="none" w:sz="0" w:space="0" w:color="auto"/>
          </w:divBdr>
        </w:div>
        <w:div w:id="1661612774">
          <w:marLeft w:val="0"/>
          <w:marRight w:val="0"/>
          <w:marTop w:val="0"/>
          <w:marBottom w:val="0"/>
          <w:divBdr>
            <w:top w:val="none" w:sz="0" w:space="0" w:color="auto"/>
            <w:left w:val="none" w:sz="0" w:space="0" w:color="auto"/>
            <w:bottom w:val="none" w:sz="0" w:space="0" w:color="auto"/>
            <w:right w:val="none" w:sz="0" w:space="0" w:color="auto"/>
          </w:divBdr>
        </w:div>
        <w:div w:id="1242056644">
          <w:marLeft w:val="0"/>
          <w:marRight w:val="0"/>
          <w:marTop w:val="0"/>
          <w:marBottom w:val="0"/>
          <w:divBdr>
            <w:top w:val="none" w:sz="0" w:space="0" w:color="auto"/>
            <w:left w:val="none" w:sz="0" w:space="0" w:color="auto"/>
            <w:bottom w:val="none" w:sz="0" w:space="0" w:color="auto"/>
            <w:right w:val="none" w:sz="0" w:space="0" w:color="auto"/>
          </w:divBdr>
        </w:div>
      </w:divsChild>
    </w:div>
    <w:div w:id="964577954">
      <w:bodyDiv w:val="1"/>
      <w:marLeft w:val="0"/>
      <w:marRight w:val="0"/>
      <w:marTop w:val="0"/>
      <w:marBottom w:val="0"/>
      <w:divBdr>
        <w:top w:val="none" w:sz="0" w:space="0" w:color="auto"/>
        <w:left w:val="none" w:sz="0" w:space="0" w:color="auto"/>
        <w:bottom w:val="none" w:sz="0" w:space="0" w:color="auto"/>
        <w:right w:val="none" w:sz="0" w:space="0" w:color="auto"/>
      </w:divBdr>
      <w:divsChild>
        <w:div w:id="591738252">
          <w:marLeft w:val="0"/>
          <w:marRight w:val="0"/>
          <w:marTop w:val="0"/>
          <w:marBottom w:val="0"/>
          <w:divBdr>
            <w:top w:val="none" w:sz="0" w:space="0" w:color="auto"/>
            <w:left w:val="none" w:sz="0" w:space="0" w:color="auto"/>
            <w:bottom w:val="none" w:sz="0" w:space="0" w:color="auto"/>
            <w:right w:val="none" w:sz="0" w:space="0" w:color="auto"/>
          </w:divBdr>
        </w:div>
        <w:div w:id="534462157">
          <w:marLeft w:val="0"/>
          <w:marRight w:val="0"/>
          <w:marTop w:val="0"/>
          <w:marBottom w:val="0"/>
          <w:divBdr>
            <w:top w:val="none" w:sz="0" w:space="0" w:color="auto"/>
            <w:left w:val="none" w:sz="0" w:space="0" w:color="auto"/>
            <w:bottom w:val="none" w:sz="0" w:space="0" w:color="auto"/>
            <w:right w:val="none" w:sz="0" w:space="0" w:color="auto"/>
          </w:divBdr>
        </w:div>
        <w:div w:id="850217708">
          <w:marLeft w:val="0"/>
          <w:marRight w:val="0"/>
          <w:marTop w:val="0"/>
          <w:marBottom w:val="0"/>
          <w:divBdr>
            <w:top w:val="none" w:sz="0" w:space="0" w:color="auto"/>
            <w:left w:val="none" w:sz="0" w:space="0" w:color="auto"/>
            <w:bottom w:val="none" w:sz="0" w:space="0" w:color="auto"/>
            <w:right w:val="none" w:sz="0" w:space="0" w:color="auto"/>
          </w:divBdr>
        </w:div>
        <w:div w:id="2061976436">
          <w:marLeft w:val="0"/>
          <w:marRight w:val="0"/>
          <w:marTop w:val="0"/>
          <w:marBottom w:val="0"/>
          <w:divBdr>
            <w:top w:val="none" w:sz="0" w:space="0" w:color="auto"/>
            <w:left w:val="none" w:sz="0" w:space="0" w:color="auto"/>
            <w:bottom w:val="none" w:sz="0" w:space="0" w:color="auto"/>
            <w:right w:val="none" w:sz="0" w:space="0" w:color="auto"/>
          </w:divBdr>
        </w:div>
        <w:div w:id="1483352938">
          <w:marLeft w:val="0"/>
          <w:marRight w:val="0"/>
          <w:marTop w:val="0"/>
          <w:marBottom w:val="0"/>
          <w:divBdr>
            <w:top w:val="none" w:sz="0" w:space="0" w:color="auto"/>
            <w:left w:val="none" w:sz="0" w:space="0" w:color="auto"/>
            <w:bottom w:val="none" w:sz="0" w:space="0" w:color="auto"/>
            <w:right w:val="none" w:sz="0" w:space="0" w:color="auto"/>
          </w:divBdr>
        </w:div>
        <w:div w:id="59597854">
          <w:marLeft w:val="0"/>
          <w:marRight w:val="0"/>
          <w:marTop w:val="0"/>
          <w:marBottom w:val="0"/>
          <w:divBdr>
            <w:top w:val="none" w:sz="0" w:space="0" w:color="auto"/>
            <w:left w:val="none" w:sz="0" w:space="0" w:color="auto"/>
            <w:bottom w:val="none" w:sz="0" w:space="0" w:color="auto"/>
            <w:right w:val="none" w:sz="0" w:space="0" w:color="auto"/>
          </w:divBdr>
        </w:div>
        <w:div w:id="131677483">
          <w:marLeft w:val="0"/>
          <w:marRight w:val="0"/>
          <w:marTop w:val="0"/>
          <w:marBottom w:val="0"/>
          <w:divBdr>
            <w:top w:val="none" w:sz="0" w:space="0" w:color="auto"/>
            <w:left w:val="none" w:sz="0" w:space="0" w:color="auto"/>
            <w:bottom w:val="none" w:sz="0" w:space="0" w:color="auto"/>
            <w:right w:val="none" w:sz="0" w:space="0" w:color="auto"/>
          </w:divBdr>
        </w:div>
      </w:divsChild>
    </w:div>
    <w:div w:id="1177037535">
      <w:bodyDiv w:val="1"/>
      <w:marLeft w:val="0"/>
      <w:marRight w:val="0"/>
      <w:marTop w:val="0"/>
      <w:marBottom w:val="0"/>
      <w:divBdr>
        <w:top w:val="none" w:sz="0" w:space="0" w:color="auto"/>
        <w:left w:val="none" w:sz="0" w:space="0" w:color="auto"/>
        <w:bottom w:val="none" w:sz="0" w:space="0" w:color="auto"/>
        <w:right w:val="none" w:sz="0" w:space="0" w:color="auto"/>
      </w:divBdr>
      <w:divsChild>
        <w:div w:id="358536">
          <w:marLeft w:val="0"/>
          <w:marRight w:val="0"/>
          <w:marTop w:val="0"/>
          <w:marBottom w:val="0"/>
          <w:divBdr>
            <w:top w:val="none" w:sz="0" w:space="0" w:color="auto"/>
            <w:left w:val="none" w:sz="0" w:space="0" w:color="auto"/>
            <w:bottom w:val="none" w:sz="0" w:space="0" w:color="auto"/>
            <w:right w:val="none" w:sz="0" w:space="0" w:color="auto"/>
          </w:divBdr>
        </w:div>
        <w:div w:id="833422208">
          <w:marLeft w:val="0"/>
          <w:marRight w:val="0"/>
          <w:marTop w:val="0"/>
          <w:marBottom w:val="0"/>
          <w:divBdr>
            <w:top w:val="none" w:sz="0" w:space="0" w:color="auto"/>
            <w:left w:val="none" w:sz="0" w:space="0" w:color="auto"/>
            <w:bottom w:val="none" w:sz="0" w:space="0" w:color="auto"/>
            <w:right w:val="none" w:sz="0" w:space="0" w:color="auto"/>
          </w:divBdr>
        </w:div>
        <w:div w:id="1217861226">
          <w:marLeft w:val="0"/>
          <w:marRight w:val="0"/>
          <w:marTop w:val="0"/>
          <w:marBottom w:val="0"/>
          <w:divBdr>
            <w:top w:val="none" w:sz="0" w:space="0" w:color="auto"/>
            <w:left w:val="none" w:sz="0" w:space="0" w:color="auto"/>
            <w:bottom w:val="none" w:sz="0" w:space="0" w:color="auto"/>
            <w:right w:val="none" w:sz="0" w:space="0" w:color="auto"/>
          </w:divBdr>
        </w:div>
        <w:div w:id="2054109036">
          <w:marLeft w:val="0"/>
          <w:marRight w:val="0"/>
          <w:marTop w:val="0"/>
          <w:marBottom w:val="0"/>
          <w:divBdr>
            <w:top w:val="none" w:sz="0" w:space="0" w:color="auto"/>
            <w:left w:val="none" w:sz="0" w:space="0" w:color="auto"/>
            <w:bottom w:val="none" w:sz="0" w:space="0" w:color="auto"/>
            <w:right w:val="none" w:sz="0" w:space="0" w:color="auto"/>
          </w:divBdr>
        </w:div>
      </w:divsChild>
    </w:div>
    <w:div w:id="1466923381">
      <w:bodyDiv w:val="1"/>
      <w:marLeft w:val="0"/>
      <w:marRight w:val="0"/>
      <w:marTop w:val="0"/>
      <w:marBottom w:val="0"/>
      <w:divBdr>
        <w:top w:val="none" w:sz="0" w:space="0" w:color="auto"/>
        <w:left w:val="none" w:sz="0" w:space="0" w:color="auto"/>
        <w:bottom w:val="none" w:sz="0" w:space="0" w:color="auto"/>
        <w:right w:val="none" w:sz="0" w:space="0" w:color="auto"/>
      </w:divBdr>
      <w:divsChild>
        <w:div w:id="883755465">
          <w:marLeft w:val="0"/>
          <w:marRight w:val="0"/>
          <w:marTop w:val="0"/>
          <w:marBottom w:val="0"/>
          <w:divBdr>
            <w:top w:val="none" w:sz="0" w:space="0" w:color="auto"/>
            <w:left w:val="none" w:sz="0" w:space="0" w:color="auto"/>
            <w:bottom w:val="none" w:sz="0" w:space="0" w:color="auto"/>
            <w:right w:val="none" w:sz="0" w:space="0" w:color="auto"/>
          </w:divBdr>
        </w:div>
        <w:div w:id="1986465862">
          <w:marLeft w:val="0"/>
          <w:marRight w:val="0"/>
          <w:marTop w:val="0"/>
          <w:marBottom w:val="0"/>
          <w:divBdr>
            <w:top w:val="none" w:sz="0" w:space="0" w:color="auto"/>
            <w:left w:val="none" w:sz="0" w:space="0" w:color="auto"/>
            <w:bottom w:val="none" w:sz="0" w:space="0" w:color="auto"/>
            <w:right w:val="none" w:sz="0" w:space="0" w:color="auto"/>
          </w:divBdr>
        </w:div>
      </w:divsChild>
    </w:div>
    <w:div w:id="1504516840">
      <w:bodyDiv w:val="1"/>
      <w:marLeft w:val="0"/>
      <w:marRight w:val="0"/>
      <w:marTop w:val="0"/>
      <w:marBottom w:val="0"/>
      <w:divBdr>
        <w:top w:val="none" w:sz="0" w:space="0" w:color="auto"/>
        <w:left w:val="none" w:sz="0" w:space="0" w:color="auto"/>
        <w:bottom w:val="none" w:sz="0" w:space="0" w:color="auto"/>
        <w:right w:val="none" w:sz="0" w:space="0" w:color="auto"/>
      </w:divBdr>
      <w:divsChild>
        <w:div w:id="676739110">
          <w:marLeft w:val="0"/>
          <w:marRight w:val="0"/>
          <w:marTop w:val="0"/>
          <w:marBottom w:val="0"/>
          <w:divBdr>
            <w:top w:val="none" w:sz="0" w:space="0" w:color="auto"/>
            <w:left w:val="none" w:sz="0" w:space="0" w:color="auto"/>
            <w:bottom w:val="none" w:sz="0" w:space="0" w:color="auto"/>
            <w:right w:val="none" w:sz="0" w:space="0" w:color="auto"/>
          </w:divBdr>
        </w:div>
        <w:div w:id="542640344">
          <w:marLeft w:val="0"/>
          <w:marRight w:val="0"/>
          <w:marTop w:val="0"/>
          <w:marBottom w:val="0"/>
          <w:divBdr>
            <w:top w:val="none" w:sz="0" w:space="0" w:color="auto"/>
            <w:left w:val="none" w:sz="0" w:space="0" w:color="auto"/>
            <w:bottom w:val="none" w:sz="0" w:space="0" w:color="auto"/>
            <w:right w:val="none" w:sz="0" w:space="0" w:color="auto"/>
          </w:divBdr>
        </w:div>
      </w:divsChild>
    </w:div>
    <w:div w:id="1558124745">
      <w:bodyDiv w:val="1"/>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
        <w:div w:id="1120147965">
          <w:marLeft w:val="0"/>
          <w:marRight w:val="0"/>
          <w:marTop w:val="0"/>
          <w:marBottom w:val="0"/>
          <w:divBdr>
            <w:top w:val="none" w:sz="0" w:space="0" w:color="auto"/>
            <w:left w:val="none" w:sz="0" w:space="0" w:color="auto"/>
            <w:bottom w:val="none" w:sz="0" w:space="0" w:color="auto"/>
            <w:right w:val="none" w:sz="0" w:space="0" w:color="auto"/>
          </w:divBdr>
        </w:div>
        <w:div w:id="1687518713">
          <w:marLeft w:val="0"/>
          <w:marRight w:val="0"/>
          <w:marTop w:val="0"/>
          <w:marBottom w:val="0"/>
          <w:divBdr>
            <w:top w:val="none" w:sz="0" w:space="0" w:color="auto"/>
            <w:left w:val="none" w:sz="0" w:space="0" w:color="auto"/>
            <w:bottom w:val="none" w:sz="0" w:space="0" w:color="auto"/>
            <w:right w:val="none" w:sz="0" w:space="0" w:color="auto"/>
          </w:divBdr>
        </w:div>
        <w:div w:id="1616860643">
          <w:marLeft w:val="0"/>
          <w:marRight w:val="0"/>
          <w:marTop w:val="0"/>
          <w:marBottom w:val="0"/>
          <w:divBdr>
            <w:top w:val="none" w:sz="0" w:space="0" w:color="auto"/>
            <w:left w:val="none" w:sz="0" w:space="0" w:color="auto"/>
            <w:bottom w:val="none" w:sz="0" w:space="0" w:color="auto"/>
            <w:right w:val="none" w:sz="0" w:space="0" w:color="auto"/>
          </w:divBdr>
        </w:div>
        <w:div w:id="1791974876">
          <w:marLeft w:val="0"/>
          <w:marRight w:val="0"/>
          <w:marTop w:val="0"/>
          <w:marBottom w:val="0"/>
          <w:divBdr>
            <w:top w:val="none" w:sz="0" w:space="0" w:color="auto"/>
            <w:left w:val="none" w:sz="0" w:space="0" w:color="auto"/>
            <w:bottom w:val="none" w:sz="0" w:space="0" w:color="auto"/>
            <w:right w:val="none" w:sz="0" w:space="0" w:color="auto"/>
          </w:divBdr>
        </w:div>
      </w:divsChild>
    </w:div>
    <w:div w:id="1619993080">
      <w:bodyDiv w:val="1"/>
      <w:marLeft w:val="0"/>
      <w:marRight w:val="0"/>
      <w:marTop w:val="0"/>
      <w:marBottom w:val="0"/>
      <w:divBdr>
        <w:top w:val="none" w:sz="0" w:space="0" w:color="auto"/>
        <w:left w:val="none" w:sz="0" w:space="0" w:color="auto"/>
        <w:bottom w:val="none" w:sz="0" w:space="0" w:color="auto"/>
        <w:right w:val="none" w:sz="0" w:space="0" w:color="auto"/>
      </w:divBdr>
      <w:divsChild>
        <w:div w:id="1503475593">
          <w:marLeft w:val="0"/>
          <w:marRight w:val="0"/>
          <w:marTop w:val="0"/>
          <w:marBottom w:val="0"/>
          <w:divBdr>
            <w:top w:val="none" w:sz="0" w:space="0" w:color="auto"/>
            <w:left w:val="none" w:sz="0" w:space="0" w:color="auto"/>
            <w:bottom w:val="none" w:sz="0" w:space="0" w:color="auto"/>
            <w:right w:val="none" w:sz="0" w:space="0" w:color="auto"/>
          </w:divBdr>
        </w:div>
        <w:div w:id="232859873">
          <w:marLeft w:val="0"/>
          <w:marRight w:val="0"/>
          <w:marTop w:val="0"/>
          <w:marBottom w:val="0"/>
          <w:divBdr>
            <w:top w:val="none" w:sz="0" w:space="0" w:color="auto"/>
            <w:left w:val="none" w:sz="0" w:space="0" w:color="auto"/>
            <w:bottom w:val="none" w:sz="0" w:space="0" w:color="auto"/>
            <w:right w:val="none" w:sz="0" w:space="0" w:color="auto"/>
          </w:divBdr>
        </w:div>
        <w:div w:id="464009309">
          <w:marLeft w:val="0"/>
          <w:marRight w:val="0"/>
          <w:marTop w:val="0"/>
          <w:marBottom w:val="0"/>
          <w:divBdr>
            <w:top w:val="none" w:sz="0" w:space="0" w:color="auto"/>
            <w:left w:val="none" w:sz="0" w:space="0" w:color="auto"/>
            <w:bottom w:val="none" w:sz="0" w:space="0" w:color="auto"/>
            <w:right w:val="none" w:sz="0" w:space="0" w:color="auto"/>
          </w:divBdr>
        </w:div>
      </w:divsChild>
    </w:div>
    <w:div w:id="1928688359">
      <w:bodyDiv w:val="1"/>
      <w:marLeft w:val="0"/>
      <w:marRight w:val="0"/>
      <w:marTop w:val="0"/>
      <w:marBottom w:val="0"/>
      <w:divBdr>
        <w:top w:val="none" w:sz="0" w:space="0" w:color="auto"/>
        <w:left w:val="none" w:sz="0" w:space="0" w:color="auto"/>
        <w:bottom w:val="none" w:sz="0" w:space="0" w:color="auto"/>
        <w:right w:val="none" w:sz="0" w:space="0" w:color="auto"/>
      </w:divBdr>
      <w:divsChild>
        <w:div w:id="1664359621">
          <w:marLeft w:val="0"/>
          <w:marRight w:val="0"/>
          <w:marTop w:val="0"/>
          <w:marBottom w:val="0"/>
          <w:divBdr>
            <w:top w:val="none" w:sz="0" w:space="0" w:color="auto"/>
            <w:left w:val="none" w:sz="0" w:space="0" w:color="auto"/>
            <w:bottom w:val="none" w:sz="0" w:space="0" w:color="auto"/>
            <w:right w:val="none" w:sz="0" w:space="0" w:color="auto"/>
          </w:divBdr>
        </w:div>
        <w:div w:id="866410432">
          <w:marLeft w:val="0"/>
          <w:marRight w:val="0"/>
          <w:marTop w:val="0"/>
          <w:marBottom w:val="0"/>
          <w:divBdr>
            <w:top w:val="none" w:sz="0" w:space="0" w:color="auto"/>
            <w:left w:val="none" w:sz="0" w:space="0" w:color="auto"/>
            <w:bottom w:val="none" w:sz="0" w:space="0" w:color="auto"/>
            <w:right w:val="none" w:sz="0" w:space="0" w:color="auto"/>
          </w:divBdr>
        </w:div>
        <w:div w:id="1662657061">
          <w:marLeft w:val="0"/>
          <w:marRight w:val="0"/>
          <w:marTop w:val="0"/>
          <w:marBottom w:val="0"/>
          <w:divBdr>
            <w:top w:val="none" w:sz="0" w:space="0" w:color="auto"/>
            <w:left w:val="none" w:sz="0" w:space="0" w:color="auto"/>
            <w:bottom w:val="none" w:sz="0" w:space="0" w:color="auto"/>
            <w:right w:val="none" w:sz="0" w:space="0" w:color="auto"/>
          </w:divBdr>
        </w:div>
      </w:divsChild>
    </w:div>
    <w:div w:id="1939025574">
      <w:bodyDiv w:val="1"/>
      <w:marLeft w:val="0"/>
      <w:marRight w:val="0"/>
      <w:marTop w:val="0"/>
      <w:marBottom w:val="0"/>
      <w:divBdr>
        <w:top w:val="none" w:sz="0" w:space="0" w:color="auto"/>
        <w:left w:val="none" w:sz="0" w:space="0" w:color="auto"/>
        <w:bottom w:val="none" w:sz="0" w:space="0" w:color="auto"/>
        <w:right w:val="none" w:sz="0" w:space="0" w:color="auto"/>
      </w:divBdr>
      <w:divsChild>
        <w:div w:id="265695356">
          <w:marLeft w:val="0"/>
          <w:marRight w:val="0"/>
          <w:marTop w:val="0"/>
          <w:marBottom w:val="0"/>
          <w:divBdr>
            <w:top w:val="none" w:sz="0" w:space="0" w:color="auto"/>
            <w:left w:val="none" w:sz="0" w:space="0" w:color="auto"/>
            <w:bottom w:val="none" w:sz="0" w:space="0" w:color="auto"/>
            <w:right w:val="none" w:sz="0" w:space="0" w:color="auto"/>
          </w:divBdr>
        </w:div>
        <w:div w:id="139033958">
          <w:marLeft w:val="0"/>
          <w:marRight w:val="0"/>
          <w:marTop w:val="0"/>
          <w:marBottom w:val="0"/>
          <w:divBdr>
            <w:top w:val="none" w:sz="0" w:space="0" w:color="auto"/>
            <w:left w:val="none" w:sz="0" w:space="0" w:color="auto"/>
            <w:bottom w:val="none" w:sz="0" w:space="0" w:color="auto"/>
            <w:right w:val="none" w:sz="0" w:space="0" w:color="auto"/>
          </w:divBdr>
        </w:div>
        <w:div w:id="1571186123">
          <w:marLeft w:val="0"/>
          <w:marRight w:val="0"/>
          <w:marTop w:val="0"/>
          <w:marBottom w:val="0"/>
          <w:divBdr>
            <w:top w:val="none" w:sz="0" w:space="0" w:color="auto"/>
            <w:left w:val="none" w:sz="0" w:space="0" w:color="auto"/>
            <w:bottom w:val="none" w:sz="0" w:space="0" w:color="auto"/>
            <w:right w:val="none" w:sz="0" w:space="0" w:color="auto"/>
          </w:divBdr>
        </w:div>
        <w:div w:id="1057704718">
          <w:marLeft w:val="0"/>
          <w:marRight w:val="0"/>
          <w:marTop w:val="0"/>
          <w:marBottom w:val="0"/>
          <w:divBdr>
            <w:top w:val="none" w:sz="0" w:space="0" w:color="auto"/>
            <w:left w:val="none" w:sz="0" w:space="0" w:color="auto"/>
            <w:bottom w:val="none" w:sz="0" w:space="0" w:color="auto"/>
            <w:right w:val="none" w:sz="0" w:space="0" w:color="auto"/>
          </w:divBdr>
        </w:div>
      </w:divsChild>
    </w:div>
    <w:div w:id="2129934919">
      <w:bodyDiv w:val="1"/>
      <w:marLeft w:val="0"/>
      <w:marRight w:val="0"/>
      <w:marTop w:val="0"/>
      <w:marBottom w:val="0"/>
      <w:divBdr>
        <w:top w:val="none" w:sz="0" w:space="0" w:color="auto"/>
        <w:left w:val="none" w:sz="0" w:space="0" w:color="auto"/>
        <w:bottom w:val="none" w:sz="0" w:space="0" w:color="auto"/>
        <w:right w:val="none" w:sz="0" w:space="0" w:color="auto"/>
      </w:divBdr>
      <w:divsChild>
        <w:div w:id="855928746">
          <w:marLeft w:val="0"/>
          <w:marRight w:val="0"/>
          <w:marTop w:val="0"/>
          <w:marBottom w:val="0"/>
          <w:divBdr>
            <w:top w:val="none" w:sz="0" w:space="0" w:color="auto"/>
            <w:left w:val="none" w:sz="0" w:space="0" w:color="auto"/>
            <w:bottom w:val="none" w:sz="0" w:space="0" w:color="auto"/>
            <w:right w:val="none" w:sz="0" w:space="0" w:color="auto"/>
          </w:divBdr>
        </w:div>
        <w:div w:id="1711421459">
          <w:marLeft w:val="0"/>
          <w:marRight w:val="0"/>
          <w:marTop w:val="0"/>
          <w:marBottom w:val="0"/>
          <w:divBdr>
            <w:top w:val="none" w:sz="0" w:space="0" w:color="auto"/>
            <w:left w:val="none" w:sz="0" w:space="0" w:color="auto"/>
            <w:bottom w:val="none" w:sz="0" w:space="0" w:color="auto"/>
            <w:right w:val="none" w:sz="0" w:space="0" w:color="auto"/>
          </w:divBdr>
        </w:div>
        <w:div w:id="56635729">
          <w:marLeft w:val="0"/>
          <w:marRight w:val="0"/>
          <w:marTop w:val="0"/>
          <w:marBottom w:val="0"/>
          <w:divBdr>
            <w:top w:val="none" w:sz="0" w:space="0" w:color="auto"/>
            <w:left w:val="none" w:sz="0" w:space="0" w:color="auto"/>
            <w:bottom w:val="none" w:sz="0" w:space="0" w:color="auto"/>
            <w:right w:val="none" w:sz="0" w:space="0" w:color="auto"/>
          </w:divBdr>
          <w:divsChild>
            <w:div w:id="753740118">
              <w:marLeft w:val="0"/>
              <w:marRight w:val="0"/>
              <w:marTop w:val="0"/>
              <w:marBottom w:val="0"/>
              <w:divBdr>
                <w:top w:val="none" w:sz="0" w:space="0" w:color="auto"/>
                <w:left w:val="none" w:sz="0" w:space="0" w:color="auto"/>
                <w:bottom w:val="none" w:sz="0" w:space="0" w:color="auto"/>
                <w:right w:val="none" w:sz="0" w:space="0" w:color="auto"/>
              </w:divBdr>
            </w:div>
            <w:div w:id="1772387546">
              <w:marLeft w:val="0"/>
              <w:marRight w:val="0"/>
              <w:marTop w:val="0"/>
              <w:marBottom w:val="0"/>
              <w:divBdr>
                <w:top w:val="none" w:sz="0" w:space="0" w:color="auto"/>
                <w:left w:val="none" w:sz="0" w:space="0" w:color="auto"/>
                <w:bottom w:val="none" w:sz="0" w:space="0" w:color="auto"/>
                <w:right w:val="none" w:sz="0" w:space="0" w:color="auto"/>
              </w:divBdr>
            </w:div>
            <w:div w:id="1993290268">
              <w:marLeft w:val="0"/>
              <w:marRight w:val="0"/>
              <w:marTop w:val="0"/>
              <w:marBottom w:val="0"/>
              <w:divBdr>
                <w:top w:val="none" w:sz="0" w:space="0" w:color="auto"/>
                <w:left w:val="none" w:sz="0" w:space="0" w:color="auto"/>
                <w:bottom w:val="none" w:sz="0" w:space="0" w:color="auto"/>
                <w:right w:val="none" w:sz="0" w:space="0" w:color="auto"/>
              </w:divBdr>
            </w:div>
            <w:div w:id="1160459473">
              <w:marLeft w:val="0"/>
              <w:marRight w:val="0"/>
              <w:marTop w:val="0"/>
              <w:marBottom w:val="0"/>
              <w:divBdr>
                <w:top w:val="none" w:sz="0" w:space="0" w:color="auto"/>
                <w:left w:val="none" w:sz="0" w:space="0" w:color="auto"/>
                <w:bottom w:val="none" w:sz="0" w:space="0" w:color="auto"/>
                <w:right w:val="none" w:sz="0" w:space="0" w:color="auto"/>
              </w:divBdr>
            </w:div>
            <w:div w:id="1601062828">
              <w:marLeft w:val="0"/>
              <w:marRight w:val="0"/>
              <w:marTop w:val="0"/>
              <w:marBottom w:val="0"/>
              <w:divBdr>
                <w:top w:val="none" w:sz="0" w:space="0" w:color="auto"/>
                <w:left w:val="none" w:sz="0" w:space="0" w:color="auto"/>
                <w:bottom w:val="none" w:sz="0" w:space="0" w:color="auto"/>
                <w:right w:val="none" w:sz="0" w:space="0" w:color="auto"/>
              </w:divBdr>
            </w:div>
            <w:div w:id="586883314">
              <w:marLeft w:val="0"/>
              <w:marRight w:val="0"/>
              <w:marTop w:val="0"/>
              <w:marBottom w:val="0"/>
              <w:divBdr>
                <w:top w:val="none" w:sz="0" w:space="0" w:color="auto"/>
                <w:left w:val="none" w:sz="0" w:space="0" w:color="auto"/>
                <w:bottom w:val="none" w:sz="0" w:space="0" w:color="auto"/>
                <w:right w:val="none" w:sz="0" w:space="0" w:color="auto"/>
              </w:divBdr>
            </w:div>
            <w:div w:id="3648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F2FB714012443A0F0F800C7792D38" ma:contentTypeVersion="21" ma:contentTypeDescription="Create a new document." ma:contentTypeScope="" ma:versionID="5a53ad44e43cac80c47629072b75fe0e">
  <xsd:schema xmlns:xsd="http://www.w3.org/2001/XMLSchema" xmlns:xs="http://www.w3.org/2001/XMLSchema" xmlns:p="http://schemas.microsoft.com/office/2006/metadata/properties" xmlns:ns2="5c29f391-a97a-4101-88e8-1e2817e983df" xmlns:ns3="44068e7b-1b5c-45bb-90f0-6a247c13f7d0" targetNamespace="http://schemas.microsoft.com/office/2006/metadata/properties" ma:root="true" ma:fieldsID="bcc8e22df057ff39b51a8146b3cb2fe8" ns2:_="" ns3:_="">
    <xsd:import namespace="5c29f391-a97a-4101-88e8-1e2817e983df"/>
    <xsd:import namespace="44068e7b-1b5c-45bb-90f0-6a247c13f7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_x00f0_a" minOccurs="0"/>
                <xsd:element ref="ns2:Eigandi" minOccurs="0"/>
                <xsd:element ref="ns2:Ritstj_x00f3_rn" minOccurs="0"/>
                <xsd:element ref="ns2:M_x00e1_lalykill_x003a_Yfirflokkur" minOccurs="0"/>
                <xsd:element ref="ns2:M_x00e1_lalykill_x003a_UY"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yrstsam_x00fe_ykkt" minOccurs="0"/>
                <xsd:element ref="ns2:S_x00ed__x00f0_astsam_x00fe_ykkt" minOccurs="0"/>
                <xsd:element ref="ns2:Sam_x00fe_ykktaf" minOccurs="0"/>
                <xsd:element ref="ns2:_x00de_arfa_x00f0_sko_x00f0_avegna" minOccurs="0"/>
                <xsd:element ref="ns2:Krafa_x002f_Mikilv_x00e6_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f391-a97a-4101-88e8-1e2817e98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_x00f0_a" ma:index="12" nillable="true" ma:displayName="Staða" ma:format="Dropdown" ma:internalName="Sta_x00f0_a">
      <xsd:simpleType>
        <xsd:restriction base="dms:Choice">
          <xsd:enumeration value="Þarf að skoða"/>
          <xsd:enumeration value="Tilbúið til rýni"/>
          <xsd:enumeration value="Tilbúið í handbók"/>
        </xsd:restriction>
      </xsd:simpleType>
    </xsd:element>
    <xsd:element name="Eigandi" ma:index="13" nillable="true" ma:displayName="Eigandi" ma:format="Dropdown" ma:list="UserInfo" ma:SharePointGroup="0" ma:internalName="Eigand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tstj_x00f3_rn" ma:index="14" nillable="true" ma:displayName="Ritstjórn" ma:format="Dropdown" ma:list="UserInfo" ma:SharePointGroup="0" ma:internalName="Ritstj_x00f3_r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_x00e1_lalykill_x003a_Yfirflokkur" ma:index="15" nillable="true" ma:displayName="Málalykill: Yfirflokkur" ma:format="Dropdown" ma:internalName="M_x00e1_lalykill_x003a_Yfirflokkur">
      <xsd:simpleType>
        <xsd:restriction base="dms:Choice">
          <xsd:enumeration value="00. Stjórnun og skipulag"/>
          <xsd:enumeration value="01. Rekstur Rauða krossins"/>
          <xsd:enumeration value="02. Fjáröflun"/>
          <xsd:enumeration value="03. Kynningarmál"/>
          <xsd:enumeration value="04. Innanlandsstarf"/>
          <xsd:enumeration value="05. Alþjóðastarf"/>
          <xsd:enumeration value="06. Fræðslumál"/>
        </xsd:restriction>
      </xsd:simpleType>
    </xsd:element>
    <xsd:element name="M_x00e1_lalykill_x003a_UY" ma:index="16" nillable="true" ma:displayName="Málalykill: Undirflokkur" ma:format="Dropdown" ma:internalName="M_x00e1_lalykill_x003a_UY">
      <xsd:simpleType>
        <xsd:restriction base="dms:Choice">
          <xsd:enumeration value="00.00 Almennt um stjórnun og skipulag"/>
          <xsd:enumeration value="00.01 Stjórnun"/>
          <xsd:enumeration value="00.02 Lög og regluverk"/>
          <xsd:enumeration value="00.03 Ráð og nefndir"/>
          <xsd:enumeration value="00.04 Aðalfundir og formannsfundir"/>
          <xsd:enumeration value="01.00 Almennt um rekstur Rauða krossins"/>
          <xsd:enumeration value="01.01 Fjármál"/>
          <xsd:enumeration value="01.02 Innkaup"/>
          <xsd:enumeration value="01.03 Húsnæðismál"/>
          <xsd:enumeration value="01.04 Tæki og búnaður"/>
          <xsd:enumeration value="01.05 Mannauð- og sjálfboðaliðamál"/>
          <xsd:enumeration value="01.06 Gæðamál og samræmi"/>
          <xsd:enumeration value="01.07 Verkefnastjórnun"/>
          <xsd:enumeration value="01.08 Skjalamál"/>
          <xsd:enumeration value="01.09 Upplýsingatækni"/>
          <xsd:enumeration value="01.10 Öryggismál"/>
          <xsd:enumeration value="01.11 Persónuverndarmál"/>
          <xsd:enumeration value="01.12 Umhverfismál"/>
          <xsd:enumeration value="02.00 Almennt um fjáröflun"/>
          <xsd:enumeration value="02.01 Fjáröflun og framlög"/>
          <xsd:enumeration value="03.00 Almennt um kynningarmál"/>
          <xsd:enumeration value="03.01 Kynningarmál"/>
          <xsd:enumeration value="03.02 Vefmál"/>
          <xsd:enumeration value="03.03 Útgefið efni"/>
          <xsd:enumeration value="04.00 Almennt um innanlandsstarf"/>
          <xsd:enumeration value="04.01 Félagsleg verkefni"/>
          <xsd:enumeration value="04.02 Flóttafólk og umsækjendur um alþjóðlega vernd"/>
          <xsd:enumeration value="04.03 Leitarþjónusta og fjölskyldusameiningar"/>
          <xsd:enumeration value="04.04 Neyðaraðstoð"/>
          <xsd:enumeration value="04.05 Neyðarvarnir"/>
          <xsd:enumeration value="04.06 Sálrænn stuðningur"/>
          <xsd:enumeration value="04.07 Sjúkrabílar"/>
          <xsd:enumeration value="04.08 Skaðaminnkun"/>
          <xsd:enumeration value="04.09 Skyndihjálp"/>
          <xsd:enumeration value="04.10 Málsvarastarf"/>
          <xsd:enumeration value="05.00 Almennt um alþjóðastarf"/>
          <xsd:enumeration value="05.01 Sendifulltrúar"/>
          <xsd:enumeration value="05.02 Mannúðaraðstoð"/>
          <xsd:enumeration value="05.03 Þróunarsamvinna"/>
          <xsd:enumeration value="05.04 Alþjóðlegt samstarf"/>
          <xsd:enumeration value="06.00 Almennt um fræðslumál"/>
          <xsd:enumeration value="06.01 Verkefnafræðsla"/>
          <xsd:enumeration value="06.02 Önnur námskeið og fræðsla"/>
          <xsd:enumeration value="06.03 Sendifulltrúanámskeið"/>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15d2ae-98e1-45af-8ce5-ee1882fef9b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yrstsam_x00fe_ykkt" ma:index="24" nillable="true" ma:displayName="Fyrst samþykkt" ma:format="DateOnly" ma:internalName="Fyrstsam_x00fe_ykkt">
      <xsd:simpleType>
        <xsd:restriction base="dms:DateTime"/>
      </xsd:simpleType>
    </xsd:element>
    <xsd:element name="S_x00ed__x00f0_astsam_x00fe_ykkt" ma:index="25" nillable="true" ma:displayName="Síðast samþykkt" ma:format="DateOnly" ma:internalName="S_x00ed__x00f0_astsam_x00fe_ykkt">
      <xsd:simpleType>
        <xsd:restriction base="dms:DateTime"/>
      </xsd:simpleType>
    </xsd:element>
    <xsd:element name="Sam_x00fe_ykktaf" ma:index="26" nillable="true" ma:displayName="Samþykkt af" ma:format="Dropdown" ma:internalName="Sam_x00fe_ykktaf">
      <xsd:simpleType>
        <xsd:restriction base="dms:Choice">
          <xsd:enumeration value="Stjórn RKÍ"/>
          <xsd:enumeration value="Aðalfundi RKÍ"/>
          <xsd:enumeration value="Framkvæmdastjóra"/>
          <xsd:enumeration value="Stjórnendum"/>
          <xsd:enumeration value="Ábyrgðaraðila"/>
        </xsd:restriction>
      </xsd:simpleType>
    </xsd:element>
    <xsd:element name="_x00de_arfa_x00f0_sko_x00f0_avegna" ma:index="27" nillable="true" ma:displayName="Þarf að skoða vegna" ma:format="Dropdown" ma:internalName="_x00de_arfa_x00f0_sko_x00f0_avegna">
      <xsd:complexType>
        <xsd:complexContent>
          <xsd:extension base="dms:MultiChoice">
            <xsd:sequence>
              <xsd:element name="Value" maxOccurs="unbounded" minOccurs="0" nillable="true">
                <xsd:simpleType>
                  <xsd:restriction base="dms:Choice">
                    <xsd:enumeration value="Útlitsbreytinga"/>
                    <xsd:enumeration value="Lagabreytinga"/>
                    <xsd:enumeration value="Annarra efnislegra breytinga"/>
                    <xsd:enumeration value="Má hugsanlega sleppa"/>
                  </xsd:restriction>
                </xsd:simpleType>
              </xsd:element>
            </xsd:sequence>
          </xsd:extension>
        </xsd:complexContent>
      </xsd:complexType>
    </xsd:element>
    <xsd:element name="Krafa_x002f_Mikilv_x00e6_gi" ma:index="28" nillable="true" ma:displayName="Krafa/Mikilvægi" ma:format="Dropdown" ma:internalName="Krafa_x002f_Mikilv_x00e6_gi">
      <xsd:simpleType>
        <xsd:restriction base="dms:Choice">
          <xsd:enumeration value="Landslög"/>
          <xsd:enumeration value="RKÍ lög/regluverk"/>
          <xsd:enumeration value="Háð verkefni"/>
        </xsd:restriction>
      </xsd:simpleType>
    </xsd:element>
  </xsd:schema>
  <xsd:schema xmlns:xsd="http://www.w3.org/2001/XMLSchema" xmlns:xs="http://www.w3.org/2001/XMLSchema" xmlns:dms="http://schemas.microsoft.com/office/2006/documentManagement/types" xmlns:pc="http://schemas.microsoft.com/office/infopath/2007/PartnerControls" targetNamespace="44068e7b-1b5c-45bb-90f0-6a247c13f7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8ec9de-8fa9-46a5-aa27-adae1b55b229}" ma:internalName="TaxCatchAll" ma:showField="CatchAllData" ma:web="44068e7b-1b5c-45bb-90f0-6a247c13f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068e7b-1b5c-45bb-90f0-6a247c13f7d0" xsi:nil="true"/>
    <Fyrstsam_x00fe_ykkt xmlns="5c29f391-a97a-4101-88e8-1e2817e983df" xsi:nil="true"/>
    <Sam_x00fe_ykktaf xmlns="5c29f391-a97a-4101-88e8-1e2817e983df" xsi:nil="true"/>
    <_x00de_arfa_x00f0_sko_x00f0_avegna xmlns="5c29f391-a97a-4101-88e8-1e2817e983df" xsi:nil="true"/>
    <lcf76f155ced4ddcb4097134ff3c332f xmlns="5c29f391-a97a-4101-88e8-1e2817e983df">
      <Terms xmlns="http://schemas.microsoft.com/office/infopath/2007/PartnerControls"/>
    </lcf76f155ced4ddcb4097134ff3c332f>
    <Krafa_x002f_Mikilv_x00e6_gi xmlns="5c29f391-a97a-4101-88e8-1e2817e983df" xsi:nil="true"/>
    <Sta_x00f0_a xmlns="5c29f391-a97a-4101-88e8-1e2817e983df" xsi:nil="true"/>
    <Eigandi xmlns="5c29f391-a97a-4101-88e8-1e2817e983df">
      <UserInfo>
        <DisplayName/>
        <AccountId xsi:nil="true"/>
        <AccountType/>
      </UserInfo>
    </Eigandi>
    <M_x00e1_lalykill_x003a_UY xmlns="5c29f391-a97a-4101-88e8-1e2817e983df" xsi:nil="true"/>
    <S_x00ed__x00f0_astsam_x00fe_ykkt xmlns="5c29f391-a97a-4101-88e8-1e2817e983df" xsi:nil="true"/>
    <Ritstj_x00f3_rn xmlns="5c29f391-a97a-4101-88e8-1e2817e983df">
      <UserInfo>
        <DisplayName/>
        <AccountId xsi:nil="true"/>
        <AccountType/>
      </UserInfo>
    </Ritstj_x00f3_rn>
    <M_x00e1_lalykill_x003a_Yfirflokkur xmlns="5c29f391-a97a-4101-88e8-1e2817e983df" xsi:nil="true"/>
  </documentManagement>
</p:properties>
</file>

<file path=customXml/itemProps1.xml><?xml version="1.0" encoding="utf-8"?>
<ds:datastoreItem xmlns:ds="http://schemas.openxmlformats.org/officeDocument/2006/customXml" ds:itemID="{417C79E0-1AE7-4B88-8661-B073F4B4796B}">
  <ds:schemaRefs>
    <ds:schemaRef ds:uri="http://schemas.microsoft.com/sharepoint/v3/contenttype/forms"/>
  </ds:schemaRefs>
</ds:datastoreItem>
</file>

<file path=customXml/itemProps2.xml><?xml version="1.0" encoding="utf-8"?>
<ds:datastoreItem xmlns:ds="http://schemas.openxmlformats.org/officeDocument/2006/customXml" ds:itemID="{B4274AA8-9C51-44D5-A3D8-37061E649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9f391-a97a-4101-88e8-1e2817e983df"/>
    <ds:schemaRef ds:uri="44068e7b-1b5c-45bb-90f0-6a247c13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69CE2-D10C-4A23-8492-7813DA5C0DB5}">
  <ds:schemaRefs>
    <ds:schemaRef ds:uri="http://schemas.openxmlformats.org/officeDocument/2006/bibliography"/>
  </ds:schemaRefs>
</ds:datastoreItem>
</file>

<file path=customXml/itemProps4.xml><?xml version="1.0" encoding="utf-8"?>
<ds:datastoreItem xmlns:ds="http://schemas.openxmlformats.org/officeDocument/2006/customXml" ds:itemID="{88C1A6C8-8678-4FA5-BA74-58FBAF279283}">
  <ds:schemaRefs>
    <ds:schemaRef ds:uri="http://schemas.microsoft.com/office/2006/metadata/properties"/>
    <ds:schemaRef ds:uri="http://schemas.microsoft.com/office/infopath/2007/PartnerControls"/>
    <ds:schemaRef ds:uri="44068e7b-1b5c-45bb-90f0-6a247c13f7d0"/>
    <ds:schemaRef ds:uri="5c29f391-a97a-4101-88e8-1e2817e983df"/>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Margrét Gíslínudóttir</dc:creator>
  <cp:keywords/>
  <dc:description/>
  <cp:lastModifiedBy>Margrét Gíslínudóttir</cp:lastModifiedBy>
  <cp:revision>97</cp:revision>
  <dcterms:created xsi:type="dcterms:W3CDTF">2024-04-11T11:17:00Z</dcterms:created>
  <dcterms:modified xsi:type="dcterms:W3CDTF">2024-04-19T13:49:00Z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0x010100AB4F2FB714012443A0F0F800C7792D38</vt:lpwstr>
  </property>
</Properties>
</file>